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5D" w:rsidRDefault="0087335D" w:rsidP="00360C23">
      <w:pPr>
        <w:keepNext/>
        <w:spacing w:after="0" w:line="240" w:lineRule="auto"/>
        <w:jc w:val="center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ru-RU"/>
        </w:rPr>
      </w:pPr>
      <w:bookmarkStart w:id="0" w:name="_Toc292288643"/>
      <w:bookmarkStart w:id="1" w:name="_Toc292289227"/>
      <w:bookmarkStart w:id="2" w:name="_Toc292290122"/>
      <w:r>
        <w:rPr>
          <w:rFonts w:ascii="Times New Roman" w:eastAsia="Calibri" w:hAnsi="Times New Roman"/>
          <w:b/>
          <w:bCs/>
          <w:iCs/>
          <w:sz w:val="24"/>
          <w:szCs w:val="24"/>
          <w:lang w:eastAsia="ru-RU"/>
        </w:rPr>
        <w:t>Оценочные средства по дисциплине «Процессы и аппараты химической технологии»</w:t>
      </w:r>
    </w:p>
    <w:p w:rsidR="00A16CEA" w:rsidRDefault="00A16CEA" w:rsidP="00944CA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3" w:name="_GoBack"/>
      <w:bookmarkEnd w:id="3"/>
    </w:p>
    <w:p w:rsidR="004A08EA" w:rsidRPr="004A08EA" w:rsidRDefault="0049616E" w:rsidP="0049616E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616E">
        <w:rPr>
          <w:rFonts w:ascii="Times New Roman" w:hAnsi="Times New Roman"/>
          <w:b/>
          <w:sz w:val="24"/>
          <w:szCs w:val="24"/>
          <w:lang w:eastAsia="ru-RU"/>
        </w:rPr>
        <w:t>1)</w:t>
      </w:r>
      <w:r w:rsidR="000B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A08EA" w:rsidRPr="004A08EA">
        <w:rPr>
          <w:rFonts w:ascii="Times New Roman" w:hAnsi="Times New Roman"/>
          <w:sz w:val="24"/>
          <w:szCs w:val="24"/>
          <w:lang w:eastAsia="ru-RU"/>
        </w:rPr>
        <w:t>Определить значение критерия Рейнольдса (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Re</w:t>
      </w:r>
      <w:r w:rsidR="004A08EA" w:rsidRPr="004A08EA">
        <w:rPr>
          <w:rFonts w:ascii="Times New Roman" w:hAnsi="Times New Roman"/>
          <w:sz w:val="24"/>
          <w:szCs w:val="24"/>
          <w:lang w:eastAsia="ru-RU"/>
        </w:rPr>
        <w:t>) при движении жидкости плотностью 850 кг/м</w:t>
      </w:r>
      <w:r w:rsidR="004A08EA" w:rsidRPr="004A08EA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="004A08EA" w:rsidRPr="004A08EA">
        <w:rPr>
          <w:rFonts w:ascii="Times New Roman" w:hAnsi="Times New Roman"/>
          <w:sz w:val="24"/>
          <w:szCs w:val="24"/>
          <w:lang w:eastAsia="ru-RU"/>
        </w:rPr>
        <w:t xml:space="preserve"> и вязкостью 0,8 с</w:t>
      </w:r>
      <w:r>
        <w:rPr>
          <w:rFonts w:ascii="Times New Roman" w:hAnsi="Times New Roman"/>
          <w:sz w:val="24"/>
          <w:szCs w:val="24"/>
          <w:lang w:eastAsia="ru-RU"/>
        </w:rPr>
        <w:t>ПЗ</w:t>
      </w:r>
      <w:r w:rsidR="004A08EA" w:rsidRPr="004A08EA">
        <w:rPr>
          <w:rFonts w:ascii="Times New Roman" w:hAnsi="Times New Roman"/>
          <w:sz w:val="24"/>
          <w:szCs w:val="24"/>
          <w:lang w:eastAsia="ru-RU"/>
        </w:rPr>
        <w:t xml:space="preserve"> со скоростью 1 м/сек по гладкому трубопроводу диаметром 50 мм </w:t>
      </w:r>
    </w:p>
    <w:p w:rsidR="0049616E" w:rsidRPr="00340622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</w:t>
      </w:r>
      <w:r w:rsidR="004A08EA" w:rsidRPr="00340622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val="en-US" w:eastAsia="ru-RU"/>
        </w:rPr>
        <w:t>Re</w:t>
      </w:r>
      <w:r w:rsidR="000528F8" w:rsidRPr="0034062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/>
          <w:iCs/>
          <w:sz w:val="24"/>
          <w:szCs w:val="24"/>
          <w:lang w:eastAsia="ru-RU"/>
        </w:rPr>
        <w:t>=</w:t>
      </w:r>
      <w:r w:rsidR="000528F8" w:rsidRPr="003406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10625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>;</w:t>
      </w:r>
    </w:p>
    <w:p w:rsidR="0049616E" w:rsidRPr="00340622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б</w:t>
      </w:r>
      <w:r w:rsidR="004A08EA" w:rsidRPr="003406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) 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val="en-US" w:eastAsia="ru-RU"/>
        </w:rPr>
        <w:t>Re</w:t>
      </w:r>
      <w:r w:rsidR="000528F8" w:rsidRPr="0034062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=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53,125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>;</w:t>
      </w:r>
    </w:p>
    <w:p w:rsidR="0049616E" w:rsidRPr="00340622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в</w:t>
      </w:r>
      <w:r w:rsidR="004A08EA" w:rsidRPr="003406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) 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val="en-US" w:eastAsia="ru-RU"/>
        </w:rPr>
        <w:t>Re</w:t>
      </w:r>
      <w:r w:rsidR="000528F8" w:rsidRPr="0034062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=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53125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>;</w:t>
      </w:r>
    </w:p>
    <w:p w:rsidR="0049616E" w:rsidRPr="00340622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г</w:t>
      </w:r>
      <w:r w:rsidR="004A08EA" w:rsidRPr="0034062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) 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val="en-US" w:eastAsia="ru-RU"/>
        </w:rPr>
        <w:t>Re</w:t>
      </w:r>
      <w:r w:rsidR="000528F8" w:rsidRPr="0034062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A08EA" w:rsidRPr="00340622">
        <w:rPr>
          <w:rFonts w:ascii="Times New Roman" w:hAnsi="Times New Roman"/>
          <w:iCs/>
          <w:sz w:val="24"/>
          <w:szCs w:val="24"/>
          <w:lang w:eastAsia="ru-RU"/>
        </w:rPr>
        <w:t>=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ru-RU"/>
        </w:rPr>
        <w:t>5312</w:t>
      </w:r>
      <w:r w:rsidR="000528F8" w:rsidRPr="00340622">
        <w:rPr>
          <w:rFonts w:ascii="Times New Roman" w:hAnsi="Times New Roman"/>
          <w:iCs/>
          <w:sz w:val="24"/>
          <w:szCs w:val="24"/>
          <w:lang w:eastAsia="ru-RU"/>
        </w:rPr>
        <w:t>;</w:t>
      </w:r>
    </w:p>
    <w:p w:rsidR="004A08EA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д</w:t>
      </w:r>
      <w:r w:rsidR="004A08EA" w:rsidRPr="00F976F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) </w:t>
      </w:r>
      <w:r w:rsidR="004A08EA" w:rsidRPr="004A08EA">
        <w:rPr>
          <w:rFonts w:ascii="Times New Roman" w:hAnsi="Times New Roman"/>
          <w:b/>
          <w:bCs/>
          <w:i/>
          <w:iCs/>
          <w:sz w:val="24"/>
          <w:szCs w:val="24"/>
          <w:lang w:val="en-US" w:eastAsia="ru-RU"/>
        </w:rPr>
        <w:t>Re</w:t>
      </w:r>
      <w:r w:rsidR="000528F8" w:rsidRPr="00F976F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A08EA" w:rsidRPr="00F976F9">
        <w:rPr>
          <w:rFonts w:ascii="Times New Roman" w:hAnsi="Times New Roman"/>
          <w:iCs/>
          <w:sz w:val="24"/>
          <w:szCs w:val="24"/>
          <w:lang w:eastAsia="ru-RU"/>
        </w:rPr>
        <w:t>=</w:t>
      </w:r>
      <w:r w:rsidR="000528F8">
        <w:rPr>
          <w:rFonts w:ascii="Times New Roman" w:hAnsi="Times New Roman"/>
          <w:iCs/>
          <w:sz w:val="24"/>
          <w:szCs w:val="24"/>
          <w:lang w:eastAsia="ru-RU"/>
        </w:rPr>
        <w:t xml:space="preserve"> 4</w:t>
      </w:r>
      <w:r w:rsidR="004A08EA" w:rsidRPr="00F976F9">
        <w:rPr>
          <w:rFonts w:ascii="Times New Roman" w:hAnsi="Times New Roman"/>
          <w:iCs/>
          <w:sz w:val="24"/>
          <w:szCs w:val="24"/>
          <w:lang w:eastAsia="ru-RU"/>
        </w:rPr>
        <w:t>0000</w:t>
      </w:r>
      <w:r w:rsidR="000528F8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67439D" w:rsidRPr="000528F8" w:rsidRDefault="0067439D" w:rsidP="0049616E">
      <w:pPr>
        <w:spacing w:after="0" w:line="240" w:lineRule="auto"/>
        <w:ind w:left="851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9616E" w:rsidRPr="0049616E" w:rsidRDefault="0049616E" w:rsidP="0049616E">
      <w:pPr>
        <w:spacing w:after="0" w:line="240" w:lineRule="auto"/>
        <w:ind w:left="851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616E">
        <w:rPr>
          <w:rFonts w:ascii="Times New Roman" w:hAnsi="Times New Roman"/>
          <w:b/>
          <w:sz w:val="24"/>
          <w:szCs w:val="24"/>
          <w:lang w:eastAsia="ru-RU"/>
        </w:rPr>
        <w:t>2)</w:t>
      </w:r>
      <w:r w:rsidR="000B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Критерий подобия, который используется для расчета скорости осаждения частиц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9616E" w:rsidRPr="000528F8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</w:t>
      </w:r>
      <w:r w:rsidR="0049616E" w:rsidRPr="004A08EA">
        <w:rPr>
          <w:rFonts w:ascii="Times New Roman" w:hAnsi="Times New Roman"/>
          <w:sz w:val="24"/>
          <w:szCs w:val="24"/>
          <w:lang w:eastAsia="ru-RU"/>
        </w:rPr>
        <w:t xml:space="preserve">) Критерий Нуссельта – </w:t>
      </w:r>
      <w:r w:rsidR="0049616E" w:rsidRPr="004A08E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Nu</w:t>
      </w:r>
      <w:r w:rsidR="000528F8"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49616E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</w:t>
      </w:r>
      <w:r w:rsidR="0049616E" w:rsidRPr="004A08EA">
        <w:rPr>
          <w:rFonts w:ascii="Times New Roman" w:hAnsi="Times New Roman"/>
          <w:sz w:val="24"/>
          <w:szCs w:val="24"/>
          <w:lang w:eastAsia="ru-RU"/>
        </w:rPr>
        <w:t xml:space="preserve">) Критерий Пекле – </w:t>
      </w:r>
      <w:r w:rsidR="0049616E" w:rsidRPr="004A08E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Pe</w:t>
      </w:r>
      <w:r w:rsidR="000528F8"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49616E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="0049616E" w:rsidRPr="004A08EA">
        <w:rPr>
          <w:rFonts w:ascii="Times New Roman" w:hAnsi="Times New Roman"/>
          <w:sz w:val="24"/>
          <w:szCs w:val="24"/>
          <w:lang w:eastAsia="ru-RU"/>
        </w:rPr>
        <w:t xml:space="preserve">) Критерий Эйлера – </w:t>
      </w:r>
      <w:r w:rsidR="0049616E" w:rsidRPr="004A08E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Eu</w:t>
      </w:r>
      <w:r w:rsidR="000528F8"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49616E" w:rsidRDefault="00340622" w:rsidP="0049616E">
      <w:pPr>
        <w:spacing w:after="0" w:line="240" w:lineRule="auto"/>
        <w:ind w:left="851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="0049616E" w:rsidRPr="004A08EA">
        <w:rPr>
          <w:rFonts w:ascii="Times New Roman" w:hAnsi="Times New Roman"/>
          <w:sz w:val="24"/>
          <w:szCs w:val="24"/>
          <w:lang w:eastAsia="ru-RU"/>
        </w:rPr>
        <w:t xml:space="preserve">) Критерий Архимеда – </w:t>
      </w:r>
      <w:r w:rsidR="0049616E" w:rsidRPr="004A08EA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Ar</w:t>
      </w:r>
      <w:r w:rsidR="000528F8"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67439D" w:rsidRPr="0049616E" w:rsidRDefault="0067439D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616E">
        <w:rPr>
          <w:rFonts w:ascii="Times New Roman" w:hAnsi="Times New Roman"/>
          <w:b/>
          <w:sz w:val="24"/>
          <w:szCs w:val="24"/>
          <w:lang w:eastAsia="ru-RU"/>
        </w:rPr>
        <w:t>3)</w:t>
      </w:r>
      <w:r w:rsidR="000B5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9616E">
        <w:rPr>
          <w:rFonts w:ascii="Times New Roman" w:hAnsi="Times New Roman"/>
          <w:sz w:val="24"/>
          <w:szCs w:val="24"/>
          <w:lang w:eastAsia="ru-RU"/>
        </w:rPr>
        <w:t>Тип насоса, представленного на рисунке</w:t>
      </w:r>
    </w:p>
    <w:p w:rsidR="0049616E" w:rsidRDefault="00A8264C" w:rsidP="008F59E4">
      <w:p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21255" cy="1755775"/>
            <wp:effectExtent l="19050" t="0" r="0" b="0"/>
            <wp:docPr id="2" name="Рисунок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16E" w:rsidRP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16"/>
          <w:szCs w:val="16"/>
          <w:lang w:eastAsia="ru-RU"/>
        </w:rPr>
      </w:pP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шестеренчатый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диафрагмовый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вихревой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центробежный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5) осевой</w:t>
      </w:r>
      <w:r w:rsidR="000528F8">
        <w:rPr>
          <w:rFonts w:ascii="Times New Roman" w:hAnsi="Times New Roman"/>
          <w:sz w:val="24"/>
          <w:szCs w:val="24"/>
          <w:lang w:eastAsia="ru-RU"/>
        </w:rPr>
        <w:t>.</w:t>
      </w: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9616E" w:rsidRP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616E">
        <w:rPr>
          <w:rFonts w:ascii="Times New Roman" w:hAnsi="Times New Roman"/>
          <w:b/>
          <w:sz w:val="24"/>
          <w:szCs w:val="24"/>
          <w:lang w:eastAsia="ru-RU"/>
        </w:rPr>
        <w:t>4)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Название аппарата, который представлен на рисунке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9616E" w:rsidRPr="0049616E" w:rsidRDefault="00A8264C" w:rsidP="008F59E4">
      <w:pPr>
        <w:spacing w:after="0" w:line="240" w:lineRule="auto"/>
        <w:ind w:left="851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57525" cy="1858010"/>
            <wp:effectExtent l="19050" t="0" r="9525" b="0"/>
            <wp:docPr id="3" name="Рисунок 2" descr="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Центрифуга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Циклон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Гидроциклон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Pr="004A08EA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Батарейный циклон</w:t>
      </w:r>
      <w:r w:rsidR="000528F8">
        <w:rPr>
          <w:rFonts w:ascii="Times New Roman" w:hAnsi="Times New Roman"/>
          <w:sz w:val="24"/>
          <w:szCs w:val="24"/>
          <w:lang w:eastAsia="ru-RU"/>
        </w:rPr>
        <w:t>.</w:t>
      </w: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9616E" w:rsidRP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9616E">
        <w:rPr>
          <w:rFonts w:ascii="Times New Roman" w:hAnsi="Times New Roman"/>
          <w:sz w:val="24"/>
          <w:szCs w:val="24"/>
          <w:lang w:eastAsia="ru-RU"/>
        </w:rPr>
        <w:t>Расположить данные материалы в порядке возрастания теплопроводности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lastRenderedPageBreak/>
        <w:t>1) древесина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стекловата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воздух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медь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49616E" w:rsidRDefault="0049616E" w:rsidP="0049616E">
      <w:pPr>
        <w:spacing w:after="0" w:line="240" w:lineRule="auto"/>
        <w:ind w:left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5) сталь</w:t>
      </w:r>
      <w:r w:rsidR="000528F8">
        <w:rPr>
          <w:rFonts w:ascii="Times New Roman" w:hAnsi="Times New Roman"/>
          <w:sz w:val="24"/>
          <w:szCs w:val="24"/>
          <w:lang w:eastAsia="ru-RU"/>
        </w:rPr>
        <w:t>.</w:t>
      </w: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Рассчитать тепловую нагрузку теплообменника для охлаждения смеси. Охлаждение производится водой, которая нагревается от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 до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40</w:t>
      </w:r>
      <w:r w:rsidRPr="0049616E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o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C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. Расход воды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2 м</w:t>
      </w:r>
      <w:r w:rsidRPr="0049616E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3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/час</w:t>
      </w:r>
      <w:r w:rsidRPr="0049616E">
        <w:rPr>
          <w:rFonts w:ascii="Times New Roman" w:hAnsi="Times New Roman"/>
          <w:sz w:val="24"/>
          <w:szCs w:val="24"/>
          <w:lang w:eastAsia="ru-RU"/>
        </w:rPr>
        <w:t xml:space="preserve">, теплоемкость 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 xml:space="preserve">4190 Дж/кг </w:t>
      </w:r>
      <w:r w:rsidRPr="0049616E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o</w:t>
      </w:r>
      <w:r w:rsidRPr="0049616E">
        <w:rPr>
          <w:rFonts w:ascii="Times New Roman" w:hAnsi="Times New Roman"/>
          <w:bCs/>
          <w:sz w:val="24"/>
          <w:szCs w:val="24"/>
          <w:lang w:eastAsia="ru-RU"/>
        </w:rPr>
        <w:t>C</w:t>
      </w: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9616E" w:rsidRPr="004A08EA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i/>
          <w:iCs/>
          <w:sz w:val="24"/>
          <w:szCs w:val="24"/>
          <w:lang w:eastAsia="ru-RU"/>
        </w:rPr>
        <w:t>Ответ выразить в кВт и ввести числом с точностью до десятых (через запятую)</w:t>
      </w: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A08EA">
        <w:rPr>
          <w:rFonts w:ascii="Times New Roman" w:hAnsi="Times New Roman"/>
          <w:sz w:val="24"/>
          <w:szCs w:val="24"/>
          <w:lang w:eastAsia="ru-RU"/>
        </w:rPr>
        <w:t>Определить диаметр насадочного абсорбера для поглощения паров бензола соляровым маслом. Расход газовой фазы составляет 1000 м</w:t>
      </w:r>
      <w:r w:rsidRPr="004A08EA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4A08EA">
        <w:rPr>
          <w:rFonts w:ascii="Times New Roman" w:hAnsi="Times New Roman"/>
          <w:sz w:val="24"/>
          <w:szCs w:val="24"/>
          <w:lang w:eastAsia="ru-RU"/>
        </w:rPr>
        <w:t>/час. Скорость движения газового потока 1 м/cек.</w:t>
      </w:r>
    </w:p>
    <w:p w:rsidR="0049616E" w:rsidRPr="0049616E" w:rsidRDefault="0049616E" w:rsidP="0049616E">
      <w:pPr>
        <w:spacing w:after="0" w:line="240" w:lineRule="auto"/>
        <w:ind w:left="851" w:hanging="284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8F59E4" w:rsidRPr="004A08EA" w:rsidRDefault="008F59E4" w:rsidP="008F59E4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i/>
          <w:iCs/>
          <w:sz w:val="24"/>
          <w:szCs w:val="24"/>
          <w:lang w:eastAsia="ru-RU"/>
        </w:rPr>
        <w:t>Ответ (в сантиметрах) введите целым числом без указания размерности</w:t>
      </w:r>
    </w:p>
    <w:p w:rsidR="004A08EA" w:rsidRDefault="008F59E4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59E4">
        <w:rPr>
          <w:rFonts w:ascii="Times New Roman" w:hAnsi="Times New Roman"/>
          <w:bCs/>
          <w:sz w:val="24"/>
          <w:szCs w:val="24"/>
          <w:lang w:eastAsia="ru-RU"/>
        </w:rPr>
        <w:t>Какое из представленных уравнений носит название «основное уравнение массопередачи»?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</w:t>
      </w:r>
      <w:r w:rsidR="000528F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М = β</w:t>
      </w:r>
      <w:r w:rsidR="000528F8" w:rsidRP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у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F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(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Y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- 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Y</w:t>
      </w:r>
      <w:r w:rsidR="000528F8" w:rsidRPr="000528F8">
        <w:rPr>
          <w:rFonts w:ascii="Times New Roman" w:hAnsi="Times New Roman"/>
          <w:b/>
          <w:sz w:val="24"/>
          <w:szCs w:val="24"/>
          <w:vertAlign w:val="subscript"/>
          <w:lang w:val="en-US" w:eastAsia="ru-RU"/>
        </w:rPr>
        <w:t>i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)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0528F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М = </w:t>
      </w:r>
      <w:r w:rsid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k</w:t>
      </w:r>
      <w:r w:rsidR="000528F8" w:rsidRPr="000528F8">
        <w:rPr>
          <w:rFonts w:ascii="Times New Roman" w:hAnsi="Times New Roman"/>
          <w:b/>
          <w:sz w:val="24"/>
          <w:szCs w:val="24"/>
          <w:vertAlign w:val="subscript"/>
          <w:lang w:val="en-US" w:eastAsia="ru-RU"/>
        </w:rPr>
        <w:t>y</w:t>
      </w:r>
      <w:r w:rsid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FΔ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Y</w:t>
      </w:r>
      <w:r w:rsid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ср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М = </w:t>
      </w:r>
      <w:r w:rsid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G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(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Y</w:t>
      </w:r>
      <w:r w:rsid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н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0528F8">
        <w:rPr>
          <w:rFonts w:ascii="Times New Roman" w:hAnsi="Times New Roman"/>
          <w:b/>
          <w:i/>
          <w:sz w:val="24"/>
          <w:szCs w:val="24"/>
          <w:lang w:eastAsia="ru-RU"/>
        </w:rPr>
        <w:t>–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0528F8" w:rsidRP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Y</w:t>
      </w:r>
      <w:r w:rsid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к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)</w:t>
      </w:r>
      <w:r w:rsidR="000528F8"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Pr="004A08EA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k</w:t>
      </w:r>
      <w:r w:rsidR="000528F8">
        <w:rPr>
          <w:rFonts w:ascii="Times New Roman" w:hAnsi="Times New Roman"/>
          <w:b/>
          <w:i/>
          <w:sz w:val="24"/>
          <w:szCs w:val="24"/>
          <w:vertAlign w:val="subscript"/>
          <w:lang w:val="en-US" w:eastAsia="ru-RU"/>
        </w:rPr>
        <w:t>y</w:t>
      </w:r>
      <w:r w:rsidR="000528F8">
        <w:rPr>
          <w:rFonts w:ascii="Times New Roman" w:hAnsi="Times New Roman"/>
          <w:b/>
          <w:i/>
          <w:sz w:val="24"/>
          <w:szCs w:val="24"/>
          <w:vertAlign w:val="subscript"/>
          <w:lang w:eastAsia="ru-RU"/>
        </w:rPr>
        <w:t xml:space="preserve"> </w:t>
      </w:r>
      <w:r w:rsidR="000528F8">
        <w:rPr>
          <w:rFonts w:ascii="Times New Roman" w:hAnsi="Times New Roman"/>
          <w:b/>
          <w:i/>
          <w:sz w:val="24"/>
          <w:szCs w:val="24"/>
          <w:lang w:eastAsia="ru-RU"/>
        </w:rPr>
        <w:t>= 1/((1/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β</w:t>
      </w:r>
      <w:r w:rsidR="000528F8" w:rsidRP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у</w:t>
      </w:r>
      <w:r w:rsidR="000528F8">
        <w:rPr>
          <w:rFonts w:ascii="Times New Roman" w:hAnsi="Times New Roman"/>
          <w:b/>
          <w:i/>
          <w:sz w:val="24"/>
          <w:szCs w:val="24"/>
          <w:lang w:eastAsia="ru-RU"/>
        </w:rPr>
        <w:t>)+(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0528F8">
        <w:rPr>
          <w:rFonts w:ascii="Times New Roman" w:hAnsi="Times New Roman"/>
          <w:b/>
          <w:i/>
          <w:sz w:val="24"/>
          <w:szCs w:val="24"/>
          <w:lang w:val="en-US" w:eastAsia="ru-RU"/>
        </w:rPr>
        <w:t>m</w:t>
      </w:r>
      <w:r w:rsidR="000528F8">
        <w:rPr>
          <w:rFonts w:ascii="Times New Roman" w:hAnsi="Times New Roman"/>
          <w:b/>
          <w:i/>
          <w:sz w:val="24"/>
          <w:szCs w:val="24"/>
          <w:lang w:eastAsia="ru-RU"/>
        </w:rPr>
        <w:t>/</w:t>
      </w:r>
      <w:r w:rsidR="000528F8" w:rsidRPr="000528F8">
        <w:rPr>
          <w:rFonts w:ascii="Times New Roman" w:hAnsi="Times New Roman"/>
          <w:b/>
          <w:i/>
          <w:sz w:val="24"/>
          <w:szCs w:val="24"/>
          <w:lang w:eastAsia="ru-RU"/>
        </w:rPr>
        <w:t>β</w:t>
      </w:r>
      <w:r w:rsidR="000528F8">
        <w:rPr>
          <w:rFonts w:ascii="Times New Roman" w:hAnsi="Times New Roman"/>
          <w:b/>
          <w:sz w:val="24"/>
          <w:szCs w:val="24"/>
          <w:vertAlign w:val="subscript"/>
          <w:lang w:eastAsia="ru-RU"/>
        </w:rPr>
        <w:t>х</w:t>
      </w:r>
      <w:r w:rsidR="000528F8">
        <w:rPr>
          <w:rFonts w:ascii="Times New Roman" w:hAnsi="Times New Roman"/>
          <w:b/>
          <w:i/>
          <w:sz w:val="24"/>
          <w:szCs w:val="24"/>
          <w:lang w:eastAsia="ru-RU"/>
        </w:rPr>
        <w:t>)).</w:t>
      </w:r>
      <w:r w:rsidRPr="004A08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F59E4" w:rsidRDefault="008F59E4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59E4" w:rsidRPr="008F59E4" w:rsidRDefault="008F59E4" w:rsidP="008F59E4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59E4">
        <w:rPr>
          <w:rFonts w:ascii="Times New Roman" w:hAnsi="Times New Roman"/>
          <w:bCs/>
          <w:sz w:val="24"/>
          <w:szCs w:val="24"/>
          <w:lang w:eastAsia="ru-RU"/>
        </w:rPr>
        <w:t>Называние температуры, при которой воздух, охлаждаясь при постоянном влагосодержании, становится насыщенным (соответствует точке В на рисунке)</w:t>
      </w:r>
      <w:r w:rsidRPr="008F59E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F59E4" w:rsidRDefault="00A8264C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4340" cy="1529080"/>
            <wp:effectExtent l="19050" t="0" r="0" b="0"/>
            <wp:docPr id="4" name="Рисунок 3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4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9E4" w:rsidRDefault="008F59E4" w:rsidP="008F59E4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Температура мокрого термометра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Точка росы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Температура насыщения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Pr="004A08EA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Температура сушки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F59E4" w:rsidRDefault="008F59E4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59E4" w:rsidRPr="008F59E4" w:rsidRDefault="008F59E4" w:rsidP="008F59E4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59E4">
        <w:rPr>
          <w:rFonts w:ascii="Times New Roman" w:hAnsi="Times New Roman"/>
          <w:bCs/>
          <w:sz w:val="24"/>
          <w:szCs w:val="24"/>
          <w:lang w:eastAsia="ru-RU"/>
        </w:rPr>
        <w:t>Называние сушилки, изображенной на рисунке</w:t>
      </w:r>
      <w:r w:rsidRPr="008F59E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F59E4" w:rsidRDefault="00A8264C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47950" cy="2048510"/>
            <wp:effectExtent l="19050" t="0" r="0" b="0"/>
            <wp:docPr id="5" name="Рисунок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Ленточная сушилка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Пневматическая сушилка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Камерная сушилка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F59E4" w:rsidRPr="004A08EA" w:rsidRDefault="008F59E4" w:rsidP="008F59E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Распылительная сушилка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F59E4" w:rsidRDefault="008F59E4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59E4" w:rsidRDefault="00177D81" w:rsidP="0049616E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0528F8" w:rsidRPr="00177D81">
        <w:rPr>
          <w:rFonts w:ascii="Times New Roman" w:hAnsi="Times New Roman"/>
          <w:sz w:val="24"/>
          <w:szCs w:val="24"/>
          <w:lang w:eastAsia="ru-RU"/>
        </w:rPr>
        <w:t>Давление, при котором производятся гидравлические испытания, называется…</w:t>
      </w:r>
    </w:p>
    <w:p w:rsidR="000528F8" w:rsidRDefault="000528F8" w:rsidP="000528F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 xml:space="preserve">1) </w:t>
      </w:r>
      <w:r>
        <w:rPr>
          <w:rFonts w:ascii="Times New Roman" w:hAnsi="Times New Roman"/>
          <w:sz w:val="24"/>
          <w:szCs w:val="24"/>
          <w:lang w:eastAsia="ru-RU"/>
        </w:rPr>
        <w:t>Рабочим;</w:t>
      </w:r>
    </w:p>
    <w:p w:rsidR="000528F8" w:rsidRDefault="000528F8" w:rsidP="000528F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 xml:space="preserve">2) </w:t>
      </w:r>
      <w:r>
        <w:rPr>
          <w:rFonts w:ascii="Times New Roman" w:hAnsi="Times New Roman"/>
          <w:sz w:val="24"/>
          <w:szCs w:val="24"/>
          <w:lang w:eastAsia="ru-RU"/>
        </w:rPr>
        <w:t>Избыточным;</w:t>
      </w:r>
    </w:p>
    <w:p w:rsidR="008F59E4" w:rsidRDefault="000528F8" w:rsidP="000528F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 xml:space="preserve">3) </w:t>
      </w:r>
      <w:r>
        <w:rPr>
          <w:rFonts w:ascii="Times New Roman" w:hAnsi="Times New Roman"/>
          <w:sz w:val="24"/>
          <w:szCs w:val="24"/>
          <w:lang w:eastAsia="ru-RU"/>
        </w:rPr>
        <w:t>Гидравлическим.</w:t>
      </w:r>
    </w:p>
    <w:p w:rsidR="000528F8" w:rsidRDefault="000528F8" w:rsidP="000528F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20AE7" w:rsidRPr="004A08EA" w:rsidRDefault="00820AE7" w:rsidP="00820AE7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12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20AE7">
        <w:rPr>
          <w:rFonts w:ascii="Times New Roman" w:hAnsi="Times New Roman"/>
          <w:bCs/>
          <w:sz w:val="24"/>
          <w:szCs w:val="24"/>
          <w:lang w:eastAsia="ru-RU"/>
        </w:rPr>
        <w:t>Насос, который можно использовать для перекачивания загрязненных жидкостей</w:t>
      </w:r>
      <w:r w:rsidRPr="004A08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поршневой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пластинчатый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шестеренчатый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вихревой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Pr="004A08EA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5) диафрагмовый (мембранный)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20AE7" w:rsidRPr="004A08EA" w:rsidRDefault="00820AE7" w:rsidP="00820AE7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13</w:t>
      </w:r>
      <w:r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20AE7">
        <w:rPr>
          <w:rFonts w:ascii="Times New Roman" w:hAnsi="Times New Roman"/>
          <w:bCs/>
          <w:sz w:val="24"/>
          <w:szCs w:val="24"/>
          <w:lang w:eastAsia="ru-RU"/>
        </w:rPr>
        <w:t>Называние температуры, при которой воздух, охлаждаясь при постоянном теплосодержании, становится насыщенным (см. рисунок)</w:t>
      </w:r>
      <w:r w:rsidRPr="004A08E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20AE7" w:rsidRPr="004A08EA" w:rsidRDefault="00A8264C" w:rsidP="00820AE7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77365" cy="1463040"/>
            <wp:effectExtent l="19050" t="0" r="0" b="0"/>
            <wp:docPr id="6" name="Рисунок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6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1) Точка росы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2) Температура мокрого термометра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3) Температура сушки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20AE7" w:rsidRPr="004A08EA" w:rsidRDefault="00820AE7" w:rsidP="00820AE7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8EA">
        <w:rPr>
          <w:rFonts w:ascii="Times New Roman" w:hAnsi="Times New Roman"/>
          <w:sz w:val="24"/>
          <w:szCs w:val="24"/>
          <w:lang w:eastAsia="ru-RU"/>
        </w:rPr>
        <w:t>4) Температура насыщения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20AE7" w:rsidRDefault="00A171BA" w:rsidP="00820AE7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14</w:t>
      </w:r>
      <w:r w:rsidR="00820AE7" w:rsidRPr="0049616E">
        <w:rPr>
          <w:rFonts w:ascii="Times New Roman" w:hAnsi="Times New Roman"/>
          <w:b/>
          <w:sz w:val="24"/>
          <w:szCs w:val="24"/>
          <w:lang w:eastAsia="ru-RU"/>
        </w:rPr>
        <w:t>)</w:t>
      </w:r>
      <w:r w:rsidR="000B51A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20AE7" w:rsidRPr="00177D81">
        <w:rPr>
          <w:rFonts w:ascii="Times New Roman" w:hAnsi="Times New Roman"/>
          <w:sz w:val="24"/>
          <w:szCs w:val="24"/>
          <w:lang w:eastAsia="ru-RU"/>
        </w:rPr>
        <w:t>Наибольшее значения давления, обеспечивающее заданный режим эксплуатации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Теплообменники с неподвижными трубными решетками нельзя использовать при разности температур сред более…0С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Теплообменники типа «труба в трубе» используют при разности температур сред не более …0С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 процессе эксплуатации насадочных колонн может произойти… насадки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… колонна представляет собой несколько простых колонн, объединенных в общем корпусе и расположенных одна над другой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 динамическом режиме работают…. тарелки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lastRenderedPageBreak/>
        <w:t>- Полная компенсация температурных напряжений обеспечивается в теплообменниках…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 неподвижными трубными решетками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 U-образными трубами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 плавающей головкой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с компенсатором на кожухе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Разделение смесей, состоящих из компонентов с низкими температурами кипения, осуществляют при…. давлении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повышенном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пониженном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атмосферном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Для разделения компонентов с высокими температурами кипения ректификацию проводят при …. давлении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повышенном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пониженном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атмосферном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Крепление S-образных элементов к опорным полосам осуществляют при помощи ….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…… части S-образных тарелок должны быть обращены в сторону слива жидкости с тарелки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-Особенность работы ….. колонн – небольшое гидравлическое сопротивление, что позволяет использовать их в процессах вакуумной ректификации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Важнейшим эксплуатационным показателем работы клапанных тарелок является………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Для бесколпачковых тарелок отклонение от горизонтальности должно составлять….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н/б 3 мм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н/б 1/1000 диаметра колонны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н/м 1/3000 диаметра колонны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Наиболее просты по конструкции и в эксплуатации …. отбойники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Для создания вакуума за счет конденсации паров используют…..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При работе аб- ад- и десорберов ….. концентрации могут возникнуть при нарушении количественных показателей сырья или при попадании воздуха в аппарат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Трубы в печах соединены в единый змеевик при помощи…… камер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Перед использованием газообразного топлива в трубчатых печах из его состава необходимо отделить ….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Найти соответствие между типом тарелки и основными эксплуатационными показателями: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1. S-образные А. динамический режим работы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2. клапанные Б. узкий диапазон нагрузок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3. Ситчатые В. Точность установки и работа с чистыми жидкостями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4. решетчатые Г. колпачковая часть обращена в сторону слива жидк.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1Г 2А 3В 4Б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Порядок аварийной остановки печи при …. – погасить форсунки, прекратить подачу сырья, продуть змеевик паром.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Найти соответствие между аппаратами и характерными аварийными ситуациями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1. теплообменники жесткой конструкции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2. трубный змеевик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3. абсорбер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4. дымоход трубчатых печей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А. взрыв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Б. разгерметизация вследствие температурных деформаций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В. возгорание сажи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Г. прогар и возгорание сырья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1Б 2Г 3А 4В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-Увеличение …. свидетельствует о нарушении теплового режима и ухудшении теплопередачи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температура сырья на выходе из трубного змеевика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температура дымовых газов над перевальной стенкой *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-Для предотвращения прогара труб необходимо поддерживать …. в уставленных пределах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-Путем выжигания кокса проводят.........катализатора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-Подача хладоагента предусмотрена в аппараты, предназначенные для протекания..........реакций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-Подача теплоносителя предусмотрена в аппараты, предназначенные для протекания… реакций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-К реакторам с … слоем катализатора относятся трубчатые и адиабатические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…реакторы представляют собой пустотелые аппараты, заполненные слоем катализатора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Аппаратура для проведения процессов хлорирования работает в условиях сильной 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Реакционные аппараты подвержены наибольшим температурным деформациям во время…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Для предотвращения разгерметизации реакционного аппарата со взрывом необходимо предусмотреть установку…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К аппаратам внешней пылеочистки на установках с псевдо</w:t>
      </w:r>
      <w:r w:rsidR="000B51A3">
        <w:rPr>
          <w:rFonts w:ascii="Times New Roman" w:hAnsi="Times New Roman"/>
          <w:sz w:val="24"/>
          <w:szCs w:val="24"/>
          <w:lang w:eastAsia="ru-RU"/>
        </w:rPr>
        <w:t>с</w:t>
      </w:r>
      <w:r w:rsidRPr="00177D81">
        <w:rPr>
          <w:rFonts w:ascii="Times New Roman" w:hAnsi="Times New Roman"/>
          <w:sz w:val="24"/>
          <w:szCs w:val="24"/>
          <w:lang w:eastAsia="ru-RU"/>
        </w:rPr>
        <w:t>жиженным слоем катализатора относятся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циклоны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скрубберы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электрофильтры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рукавные фильтры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Важнейший параметр, определяющий безопасность эксплуатации реакционных аппаратов - 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температура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… устройства используют в реакторах, для осуществления реакций в газовой фазе на твердом катализаторе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газораспределительные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Насадки, решетки, диффузоры, сетки и т.п., используемые в реакторах с твердым катализатором, относятся к …устройствам газораспределительным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Неточная центровка, ненадежное крепление деталей, отсутствие смазки, уплотняющей и охлаждающей жидкости и т.д. приводят к … центробежных насосов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Разрушающее действие на насос оказывает…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Работа насоса в режиме… может вызвать вибрацию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-При эксплуатации поршневых насосов обслуживающий персонал должен регулярно «прослушивать» работу…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Износ гильзы цилиндра, поломка клапанов, седел и т.д. – это характерные неисправности для … насосов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-Конструктивно различают центробежные и … вентиляторы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При необходимости подачи или отсоса большого количества воздуха без избыточного напора используют … вентиляторы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…установки подразделяют на воздушные и газовые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lastRenderedPageBreak/>
        <w:t>- Основное требование, обеспечивающее нормальную работу … - сохранение их геометрической формы и обеспечение герметичности всех элементов и участков сопряжений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-Трубопроводы с температурой наружной поверхности стенки более … 0С должны быть покрыты изоляцией 45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 самой верхней отметке трубопроводов устанавливают…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В самых низких участках трубопроводов предусматривают 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Состояние арматуры и привода проверяют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каждый месяц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раз в год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каждые три месяца *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- В реакторах с псевдоожиженным слоем катализатора наиболее характерным видом износа является…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-Наиболее сильно изнашиваются внутренние элементы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трубчатых реакторов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адиабатических реакторов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реакторов с псевдоожиженным слоем катализатора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реакторов с рубашками и мешалками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-Скорость разогрева реактора при пуске необходимо поддерживать в установленных пределах для предотвращения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перегрева сырья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возникновения температурных деформаций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роста давления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-В реакторах-полимеризаторах используют мешалки, снабженные специальными…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-Основным условием обеспечения безаварийной эксплуатации реакторов с твердым катализатором является равномерное распределение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сырья во всех сечениях аппарата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сырья на входе в аппарат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катализатора по высоте аппарата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-Основным недостатком трубчатых реакторов является трудность поддержания температурного режима по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сечению трубы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сечению аппарата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длине трубы *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-Основной недостаток …реакторов – сложность регулирования температуры по высоте слоя катализатора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-Для предотвращения температурных деформаций корпуса в… реакторах предусмотрена установка линзовых компенсаторов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трубчатых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адиабатических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реакторах с мешалками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Реакцию и регенерацию катализатора проводят в одном аппарате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в реакторах с рубашкой и мешалкой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в реакторах с неподвижным слоем катализатора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в реакторах с псевдоожиженным слоем катализатора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-Реакцию и регенерацию катализатора проводят в различных аппаратах при проведении процесса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в жидкой фазе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с использованием неподвижного слоя катализатора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с использованием псевдоожиженного слоя катализатора *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Нарушения технологического режима при проведении процессов окисления может привести к 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lastRenderedPageBreak/>
        <w:t>- Превышение допустимых пределов скорости хлорирования может привести к 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 xml:space="preserve">- Для предотвращения разгерметизации аппаратов, предназначенных для проведения процессов хлорирования, их следует изготавливать из материалов, стойких, в первую очередь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к воздействию высоких давлений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 xml:space="preserve">к коррозии * 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•</w:t>
      </w:r>
      <w:r w:rsidRPr="00177D81">
        <w:rPr>
          <w:rFonts w:ascii="Times New Roman" w:hAnsi="Times New Roman"/>
          <w:sz w:val="24"/>
          <w:szCs w:val="24"/>
          <w:lang w:eastAsia="ru-RU"/>
        </w:rPr>
        <w:tab/>
        <w:t>к воздействию высоких температур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Для улавливания катализаторной пыли внутри аппаратов с псевдоожиженным слоем размещают…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Подача катализатора в реактор с псевдоожиженным слоем осуществляется потоком…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Подача катализатора в регенератор с псевдоожиженным слоем осуществляется потоком…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-…насоса включает разборку, проверку состояния, чистку, сборку и центровку с приводом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-Нарушение нормальной работы… насосов проявляется в падении производительности и развиваемого напора</w:t>
      </w:r>
    </w:p>
    <w:p w:rsidR="00177D81" w:rsidRPr="00177D81" w:rsidRDefault="00177D81" w:rsidP="00177D81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7D81">
        <w:rPr>
          <w:rFonts w:ascii="Times New Roman" w:hAnsi="Times New Roman"/>
          <w:sz w:val="24"/>
          <w:szCs w:val="24"/>
          <w:lang w:eastAsia="ru-RU"/>
        </w:rPr>
        <w:t>- Потеря полного давления, развиваемого вентилятором по сравнению с паспортной величиной не должна превышать …%</w:t>
      </w:r>
    </w:p>
    <w:bookmarkEnd w:id="0"/>
    <w:bookmarkEnd w:id="1"/>
    <w:bookmarkEnd w:id="2"/>
    <w:p w:rsidR="00C522C9" w:rsidRDefault="00AD485E" w:rsidP="00AD485E">
      <w:pPr>
        <w:jc w:val="center"/>
        <w:rPr>
          <w:rFonts w:ascii="Times New Roman" w:hAnsi="Times New Roman"/>
          <w:sz w:val="24"/>
          <w:szCs w:val="28"/>
          <w:lang w:eastAsia="ru-RU"/>
        </w:rPr>
      </w:pPr>
      <w:r w:rsidRPr="00AD485E">
        <w:rPr>
          <w:rFonts w:ascii="Times New Roman" w:hAnsi="Times New Roman"/>
          <w:sz w:val="24"/>
          <w:szCs w:val="24"/>
        </w:rPr>
        <w:t xml:space="preserve">      </w:t>
      </w:r>
    </w:p>
    <w:sectPr w:rsidR="00C522C9" w:rsidSect="00EF746A"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CC7" w:rsidRDefault="007F7CC7" w:rsidP="00AF05A8">
      <w:pPr>
        <w:spacing w:after="0" w:line="240" w:lineRule="auto"/>
      </w:pPr>
      <w:r>
        <w:separator/>
      </w:r>
    </w:p>
  </w:endnote>
  <w:endnote w:type="continuationSeparator" w:id="0">
    <w:p w:rsidR="007F7CC7" w:rsidRDefault="007F7CC7" w:rsidP="00AF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4089"/>
    </w:sdtPr>
    <w:sdtEndPr/>
    <w:sdtContent>
      <w:p w:rsidR="00055AB9" w:rsidRDefault="0081766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C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5AB9" w:rsidRDefault="00055AB9" w:rsidP="00055AB9">
    <w:pPr>
      <w:pStyle w:val="aa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4088"/>
    </w:sdtPr>
    <w:sdtEndPr/>
    <w:sdtContent>
      <w:p w:rsidR="00055AB9" w:rsidRDefault="0081766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C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5AB9" w:rsidRDefault="00055A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CC7" w:rsidRDefault="007F7CC7" w:rsidP="00AF05A8">
      <w:pPr>
        <w:spacing w:after="0" w:line="240" w:lineRule="auto"/>
      </w:pPr>
      <w:r>
        <w:separator/>
      </w:r>
    </w:p>
  </w:footnote>
  <w:footnote w:type="continuationSeparator" w:id="0">
    <w:p w:rsidR="007F7CC7" w:rsidRDefault="007F7CC7" w:rsidP="00AF0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E44D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A835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6415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26B1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CA1E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BCBD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90AC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68AF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44E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4EA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E1A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B5601B9"/>
    <w:multiLevelType w:val="multilevel"/>
    <w:tmpl w:val="8DDE1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AA022E"/>
    <w:multiLevelType w:val="hybridMultilevel"/>
    <w:tmpl w:val="8D7E8BEE"/>
    <w:lvl w:ilvl="0" w:tplc="C71C3A0E">
      <w:start w:val="1"/>
      <w:numFmt w:val="bullet"/>
      <w:lvlText w:val=""/>
      <w:lvlJc w:val="left"/>
      <w:pPr>
        <w:ind w:left="3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3" w15:restartNumberingAfterBreak="0">
    <w:nsid w:val="125A3E3E"/>
    <w:multiLevelType w:val="hybridMultilevel"/>
    <w:tmpl w:val="239EC996"/>
    <w:lvl w:ilvl="0" w:tplc="2C44A3CA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305EE3"/>
    <w:multiLevelType w:val="multilevel"/>
    <w:tmpl w:val="DF8482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3A4177"/>
    <w:multiLevelType w:val="hybridMultilevel"/>
    <w:tmpl w:val="0CF803F0"/>
    <w:lvl w:ilvl="0" w:tplc="53A8DCC2">
      <w:start w:val="1"/>
      <w:numFmt w:val="decimal"/>
      <w:lvlText w:val="%1."/>
      <w:lvlJc w:val="left"/>
      <w:pPr>
        <w:ind w:left="1362" w:hanging="795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2943A60"/>
    <w:multiLevelType w:val="singleLevel"/>
    <w:tmpl w:val="8A22B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CFF5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D1A6F13"/>
    <w:multiLevelType w:val="multilevel"/>
    <w:tmpl w:val="F0F217B8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15F4F50"/>
    <w:multiLevelType w:val="hybridMultilevel"/>
    <w:tmpl w:val="E0EC3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E2CCC"/>
    <w:multiLevelType w:val="singleLevel"/>
    <w:tmpl w:val="B616D87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</w:abstractNum>
  <w:abstractNum w:abstractNumId="21" w15:restartNumberingAfterBreak="0">
    <w:nsid w:val="4738020D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3" w15:restartNumberingAfterBreak="0">
    <w:nsid w:val="4ED224F4"/>
    <w:multiLevelType w:val="multilevel"/>
    <w:tmpl w:val="CF1261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BC2FC7"/>
    <w:multiLevelType w:val="hybridMultilevel"/>
    <w:tmpl w:val="D03AC576"/>
    <w:lvl w:ilvl="0" w:tplc="E57A1B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3E276F"/>
    <w:multiLevelType w:val="multilevel"/>
    <w:tmpl w:val="CB7012E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0D96CB3"/>
    <w:multiLevelType w:val="singleLevel"/>
    <w:tmpl w:val="DE085A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5D52637"/>
    <w:multiLevelType w:val="hybridMultilevel"/>
    <w:tmpl w:val="9BFCAD50"/>
    <w:lvl w:ilvl="0" w:tplc="C71C3A0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1F499B"/>
    <w:multiLevelType w:val="multilevel"/>
    <w:tmpl w:val="EC1A4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C17C17"/>
    <w:multiLevelType w:val="singleLevel"/>
    <w:tmpl w:val="A2CE3FCA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30" w15:restartNumberingAfterBreak="0">
    <w:nsid w:val="694C49A2"/>
    <w:multiLevelType w:val="multilevel"/>
    <w:tmpl w:val="412CC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416592"/>
    <w:multiLevelType w:val="hybridMultilevel"/>
    <w:tmpl w:val="9EA00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27FA9"/>
    <w:multiLevelType w:val="hybridMultilevel"/>
    <w:tmpl w:val="5B4E1572"/>
    <w:lvl w:ilvl="0" w:tplc="0419000F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2F65E1"/>
    <w:multiLevelType w:val="hybridMultilevel"/>
    <w:tmpl w:val="0B062A10"/>
    <w:lvl w:ilvl="0" w:tplc="F148E12E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7E4723"/>
    <w:multiLevelType w:val="singleLevel"/>
    <w:tmpl w:val="8BA255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E4C2C82"/>
    <w:multiLevelType w:val="multilevel"/>
    <w:tmpl w:val="56B4C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C11AEC"/>
    <w:multiLevelType w:val="hybridMultilevel"/>
    <w:tmpl w:val="0F5CC21E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42840"/>
    <w:multiLevelType w:val="multilevel"/>
    <w:tmpl w:val="911C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C817A8"/>
    <w:multiLevelType w:val="multilevel"/>
    <w:tmpl w:val="73AE4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2"/>
  </w:num>
  <w:num w:numId="3">
    <w:abstractNumId w:val="27"/>
  </w:num>
  <w:num w:numId="4">
    <w:abstractNumId w:val="12"/>
  </w:num>
  <w:num w:numId="5">
    <w:abstractNumId w:val="26"/>
  </w:num>
  <w:num w:numId="6">
    <w:abstractNumId w:val="16"/>
  </w:num>
  <w:num w:numId="7">
    <w:abstractNumId w:val="34"/>
  </w:num>
  <w:num w:numId="8">
    <w:abstractNumId w:val="33"/>
  </w:num>
  <w:num w:numId="9">
    <w:abstractNumId w:val="10"/>
  </w:num>
  <w:num w:numId="10">
    <w:abstractNumId w:val="29"/>
  </w:num>
  <w:num w:numId="11">
    <w:abstractNumId w:val="20"/>
  </w:num>
  <w:num w:numId="12">
    <w:abstractNumId w:val="17"/>
  </w:num>
  <w:num w:numId="13">
    <w:abstractNumId w:val="21"/>
  </w:num>
  <w:num w:numId="14">
    <w:abstractNumId w:val="32"/>
  </w:num>
  <w:num w:numId="15">
    <w:abstractNumId w:val="25"/>
  </w:num>
  <w:num w:numId="16">
    <w:abstractNumId w:val="36"/>
  </w:num>
  <w:num w:numId="17">
    <w:abstractNumId w:val="13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8"/>
  </w:num>
  <w:num w:numId="29">
    <w:abstractNumId w:val="37"/>
  </w:num>
  <w:num w:numId="30">
    <w:abstractNumId w:val="35"/>
  </w:num>
  <w:num w:numId="31">
    <w:abstractNumId w:val="28"/>
  </w:num>
  <w:num w:numId="32">
    <w:abstractNumId w:val="14"/>
  </w:num>
  <w:num w:numId="33">
    <w:abstractNumId w:val="30"/>
  </w:num>
  <w:num w:numId="34">
    <w:abstractNumId w:val="11"/>
  </w:num>
  <w:num w:numId="35">
    <w:abstractNumId w:val="23"/>
  </w:num>
  <w:num w:numId="36">
    <w:abstractNumId w:val="15"/>
  </w:num>
  <w:num w:numId="37">
    <w:abstractNumId w:val="31"/>
  </w:num>
  <w:num w:numId="38">
    <w:abstractNumId w:val="2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5A8"/>
    <w:rsid w:val="00003253"/>
    <w:rsid w:val="00003CF5"/>
    <w:rsid w:val="00006A77"/>
    <w:rsid w:val="00011571"/>
    <w:rsid w:val="000219D2"/>
    <w:rsid w:val="000221FD"/>
    <w:rsid w:val="000236D8"/>
    <w:rsid w:val="00035239"/>
    <w:rsid w:val="00042BE4"/>
    <w:rsid w:val="00043232"/>
    <w:rsid w:val="00051ADD"/>
    <w:rsid w:val="000528F8"/>
    <w:rsid w:val="00055AB9"/>
    <w:rsid w:val="0006131C"/>
    <w:rsid w:val="00062805"/>
    <w:rsid w:val="00062CCB"/>
    <w:rsid w:val="00064DCB"/>
    <w:rsid w:val="000743F1"/>
    <w:rsid w:val="00074B84"/>
    <w:rsid w:val="00077CA1"/>
    <w:rsid w:val="00080C2F"/>
    <w:rsid w:val="00082C14"/>
    <w:rsid w:val="000863C4"/>
    <w:rsid w:val="0009100B"/>
    <w:rsid w:val="00092A4B"/>
    <w:rsid w:val="0009420E"/>
    <w:rsid w:val="00096964"/>
    <w:rsid w:val="000B4883"/>
    <w:rsid w:val="000B51A3"/>
    <w:rsid w:val="000C0F44"/>
    <w:rsid w:val="000C567A"/>
    <w:rsid w:val="000C676B"/>
    <w:rsid w:val="000D558C"/>
    <w:rsid w:val="000E087E"/>
    <w:rsid w:val="000E439B"/>
    <w:rsid w:val="000E465E"/>
    <w:rsid w:val="000F079D"/>
    <w:rsid w:val="000F4688"/>
    <w:rsid w:val="000F4FA1"/>
    <w:rsid w:val="000F5863"/>
    <w:rsid w:val="00121AD8"/>
    <w:rsid w:val="00124E7C"/>
    <w:rsid w:val="001272BA"/>
    <w:rsid w:val="00131B73"/>
    <w:rsid w:val="001337A9"/>
    <w:rsid w:val="00147803"/>
    <w:rsid w:val="00147817"/>
    <w:rsid w:val="00152D08"/>
    <w:rsid w:val="00155AAA"/>
    <w:rsid w:val="00160063"/>
    <w:rsid w:val="00164071"/>
    <w:rsid w:val="00176ABE"/>
    <w:rsid w:val="00177D81"/>
    <w:rsid w:val="0018309E"/>
    <w:rsid w:val="00184246"/>
    <w:rsid w:val="00184457"/>
    <w:rsid w:val="00184829"/>
    <w:rsid w:val="0018541D"/>
    <w:rsid w:val="00185CED"/>
    <w:rsid w:val="00187F36"/>
    <w:rsid w:val="00187F5A"/>
    <w:rsid w:val="0019211B"/>
    <w:rsid w:val="001943B2"/>
    <w:rsid w:val="00196039"/>
    <w:rsid w:val="001A02AB"/>
    <w:rsid w:val="001A3B63"/>
    <w:rsid w:val="001A41A7"/>
    <w:rsid w:val="001A58E0"/>
    <w:rsid w:val="001A7B8B"/>
    <w:rsid w:val="001B03FF"/>
    <w:rsid w:val="001B72F9"/>
    <w:rsid w:val="001C022D"/>
    <w:rsid w:val="001C221A"/>
    <w:rsid w:val="001C48C9"/>
    <w:rsid w:val="001C4E7E"/>
    <w:rsid w:val="001C5A8B"/>
    <w:rsid w:val="001D2327"/>
    <w:rsid w:val="001D2619"/>
    <w:rsid w:val="001D46D7"/>
    <w:rsid w:val="001D6DE2"/>
    <w:rsid w:val="001E45B4"/>
    <w:rsid w:val="001E7863"/>
    <w:rsid w:val="002010DA"/>
    <w:rsid w:val="00204EAB"/>
    <w:rsid w:val="00210527"/>
    <w:rsid w:val="00210569"/>
    <w:rsid w:val="0021104C"/>
    <w:rsid w:val="00212E01"/>
    <w:rsid w:val="00221DEB"/>
    <w:rsid w:val="00223BB7"/>
    <w:rsid w:val="00232612"/>
    <w:rsid w:val="00244E60"/>
    <w:rsid w:val="00245176"/>
    <w:rsid w:val="0024586E"/>
    <w:rsid w:val="00251B8F"/>
    <w:rsid w:val="00257F38"/>
    <w:rsid w:val="00272185"/>
    <w:rsid w:val="00272EBC"/>
    <w:rsid w:val="00273E74"/>
    <w:rsid w:val="00275E8B"/>
    <w:rsid w:val="00281A5D"/>
    <w:rsid w:val="00291685"/>
    <w:rsid w:val="00294040"/>
    <w:rsid w:val="002962F3"/>
    <w:rsid w:val="00296F20"/>
    <w:rsid w:val="00297210"/>
    <w:rsid w:val="002A0CAB"/>
    <w:rsid w:val="002A1AC2"/>
    <w:rsid w:val="002A1ED4"/>
    <w:rsid w:val="002A30B2"/>
    <w:rsid w:val="002A7BD5"/>
    <w:rsid w:val="002B265B"/>
    <w:rsid w:val="002B56BE"/>
    <w:rsid w:val="002C0E42"/>
    <w:rsid w:val="002C267D"/>
    <w:rsid w:val="002C2B22"/>
    <w:rsid w:val="002C34C5"/>
    <w:rsid w:val="002C4051"/>
    <w:rsid w:val="002C46CB"/>
    <w:rsid w:val="002C50B8"/>
    <w:rsid w:val="002C530F"/>
    <w:rsid w:val="002D42FD"/>
    <w:rsid w:val="002D5F15"/>
    <w:rsid w:val="002E02BA"/>
    <w:rsid w:val="002E3E8C"/>
    <w:rsid w:val="002F16BF"/>
    <w:rsid w:val="002F3F86"/>
    <w:rsid w:val="00302A75"/>
    <w:rsid w:val="00303C04"/>
    <w:rsid w:val="00306805"/>
    <w:rsid w:val="00313407"/>
    <w:rsid w:val="00326165"/>
    <w:rsid w:val="00326BC8"/>
    <w:rsid w:val="00332047"/>
    <w:rsid w:val="0033408A"/>
    <w:rsid w:val="00340622"/>
    <w:rsid w:val="0034072F"/>
    <w:rsid w:val="00340A4C"/>
    <w:rsid w:val="00341A96"/>
    <w:rsid w:val="003424FF"/>
    <w:rsid w:val="00344F49"/>
    <w:rsid w:val="003453C8"/>
    <w:rsid w:val="00345582"/>
    <w:rsid w:val="00345ECC"/>
    <w:rsid w:val="00360C23"/>
    <w:rsid w:val="003620CB"/>
    <w:rsid w:val="00397A92"/>
    <w:rsid w:val="003A0F1E"/>
    <w:rsid w:val="003A179C"/>
    <w:rsid w:val="003A414E"/>
    <w:rsid w:val="003A7083"/>
    <w:rsid w:val="003B27E9"/>
    <w:rsid w:val="003B3DB7"/>
    <w:rsid w:val="003B64FB"/>
    <w:rsid w:val="003C417B"/>
    <w:rsid w:val="003D357F"/>
    <w:rsid w:val="003D4C51"/>
    <w:rsid w:val="003E463A"/>
    <w:rsid w:val="003E6C6B"/>
    <w:rsid w:val="003F26D8"/>
    <w:rsid w:val="003F2AC0"/>
    <w:rsid w:val="003F33C2"/>
    <w:rsid w:val="004013F8"/>
    <w:rsid w:val="004032BB"/>
    <w:rsid w:val="0040742A"/>
    <w:rsid w:val="0040787B"/>
    <w:rsid w:val="00417560"/>
    <w:rsid w:val="00424DA2"/>
    <w:rsid w:val="00427BB5"/>
    <w:rsid w:val="0043491F"/>
    <w:rsid w:val="00434B95"/>
    <w:rsid w:val="00436DDB"/>
    <w:rsid w:val="00441931"/>
    <w:rsid w:val="00441AD9"/>
    <w:rsid w:val="004457CE"/>
    <w:rsid w:val="00450720"/>
    <w:rsid w:val="004512D9"/>
    <w:rsid w:val="004514B1"/>
    <w:rsid w:val="004517C7"/>
    <w:rsid w:val="00452642"/>
    <w:rsid w:val="004549C7"/>
    <w:rsid w:val="00456DC4"/>
    <w:rsid w:val="004631AA"/>
    <w:rsid w:val="0046356F"/>
    <w:rsid w:val="00471F6F"/>
    <w:rsid w:val="00474D3F"/>
    <w:rsid w:val="00477314"/>
    <w:rsid w:val="00481124"/>
    <w:rsid w:val="00490981"/>
    <w:rsid w:val="004941A0"/>
    <w:rsid w:val="00495F20"/>
    <w:rsid w:val="0049616E"/>
    <w:rsid w:val="004A08EA"/>
    <w:rsid w:val="004A0D5D"/>
    <w:rsid w:val="004A51EB"/>
    <w:rsid w:val="004B453A"/>
    <w:rsid w:val="004C794F"/>
    <w:rsid w:val="004D4B29"/>
    <w:rsid w:val="004E405C"/>
    <w:rsid w:val="004E724B"/>
    <w:rsid w:val="004F6126"/>
    <w:rsid w:val="00502D5D"/>
    <w:rsid w:val="00504169"/>
    <w:rsid w:val="00512D47"/>
    <w:rsid w:val="00517DA0"/>
    <w:rsid w:val="005224C8"/>
    <w:rsid w:val="00531EB2"/>
    <w:rsid w:val="00545CF2"/>
    <w:rsid w:val="00553652"/>
    <w:rsid w:val="0055444A"/>
    <w:rsid w:val="005550F2"/>
    <w:rsid w:val="00560B54"/>
    <w:rsid w:val="00561109"/>
    <w:rsid w:val="005651C7"/>
    <w:rsid w:val="0057078C"/>
    <w:rsid w:val="0057416B"/>
    <w:rsid w:val="0058008C"/>
    <w:rsid w:val="00590C77"/>
    <w:rsid w:val="005912C0"/>
    <w:rsid w:val="005965C7"/>
    <w:rsid w:val="00597D38"/>
    <w:rsid w:val="005A24AF"/>
    <w:rsid w:val="005A7037"/>
    <w:rsid w:val="005B5B5E"/>
    <w:rsid w:val="005C3B79"/>
    <w:rsid w:val="005D13B6"/>
    <w:rsid w:val="005D722A"/>
    <w:rsid w:val="005E00A8"/>
    <w:rsid w:val="005E6DB9"/>
    <w:rsid w:val="005E7D22"/>
    <w:rsid w:val="005F4716"/>
    <w:rsid w:val="005F6900"/>
    <w:rsid w:val="005F7852"/>
    <w:rsid w:val="005F7E69"/>
    <w:rsid w:val="00603701"/>
    <w:rsid w:val="006048AC"/>
    <w:rsid w:val="00606EEC"/>
    <w:rsid w:val="00607784"/>
    <w:rsid w:val="00610CB0"/>
    <w:rsid w:val="0061321F"/>
    <w:rsid w:val="00616998"/>
    <w:rsid w:val="00624F20"/>
    <w:rsid w:val="00630177"/>
    <w:rsid w:val="0063119F"/>
    <w:rsid w:val="00636595"/>
    <w:rsid w:val="0064139C"/>
    <w:rsid w:val="006443DC"/>
    <w:rsid w:val="0064719B"/>
    <w:rsid w:val="0065090A"/>
    <w:rsid w:val="006526A7"/>
    <w:rsid w:val="0065559A"/>
    <w:rsid w:val="00660291"/>
    <w:rsid w:val="0066618E"/>
    <w:rsid w:val="0067439D"/>
    <w:rsid w:val="006764CA"/>
    <w:rsid w:val="00676E29"/>
    <w:rsid w:val="00680B07"/>
    <w:rsid w:val="00685F28"/>
    <w:rsid w:val="006872E2"/>
    <w:rsid w:val="00691A50"/>
    <w:rsid w:val="006A612F"/>
    <w:rsid w:val="006B1F4E"/>
    <w:rsid w:val="006B3550"/>
    <w:rsid w:val="006B7C37"/>
    <w:rsid w:val="006C13BD"/>
    <w:rsid w:val="006C3368"/>
    <w:rsid w:val="006D29CB"/>
    <w:rsid w:val="006D3B66"/>
    <w:rsid w:val="006D5BBF"/>
    <w:rsid w:val="006E036A"/>
    <w:rsid w:val="006E0F4D"/>
    <w:rsid w:val="006E0F91"/>
    <w:rsid w:val="006E19D6"/>
    <w:rsid w:val="006E5F2D"/>
    <w:rsid w:val="006F1981"/>
    <w:rsid w:val="006F5D8B"/>
    <w:rsid w:val="007006B5"/>
    <w:rsid w:val="007015C5"/>
    <w:rsid w:val="00705209"/>
    <w:rsid w:val="007108AE"/>
    <w:rsid w:val="007115AC"/>
    <w:rsid w:val="0071276A"/>
    <w:rsid w:val="00717EBD"/>
    <w:rsid w:val="00732CB0"/>
    <w:rsid w:val="007336E3"/>
    <w:rsid w:val="0073540B"/>
    <w:rsid w:val="007407DB"/>
    <w:rsid w:val="00741985"/>
    <w:rsid w:val="007558B3"/>
    <w:rsid w:val="00755992"/>
    <w:rsid w:val="00761E90"/>
    <w:rsid w:val="00774D7F"/>
    <w:rsid w:val="00775C6E"/>
    <w:rsid w:val="00783B73"/>
    <w:rsid w:val="007842E1"/>
    <w:rsid w:val="0078496F"/>
    <w:rsid w:val="00787B4C"/>
    <w:rsid w:val="0079305F"/>
    <w:rsid w:val="0079335F"/>
    <w:rsid w:val="007975E5"/>
    <w:rsid w:val="007A0015"/>
    <w:rsid w:val="007A1491"/>
    <w:rsid w:val="007A7B1B"/>
    <w:rsid w:val="007B0C99"/>
    <w:rsid w:val="007B6A46"/>
    <w:rsid w:val="007B6E71"/>
    <w:rsid w:val="007C1EB3"/>
    <w:rsid w:val="007D24FE"/>
    <w:rsid w:val="007D3221"/>
    <w:rsid w:val="007E0311"/>
    <w:rsid w:val="007E06F9"/>
    <w:rsid w:val="007E6E65"/>
    <w:rsid w:val="007F07AA"/>
    <w:rsid w:val="007F127F"/>
    <w:rsid w:val="007F381F"/>
    <w:rsid w:val="007F7B39"/>
    <w:rsid w:val="007F7CC7"/>
    <w:rsid w:val="008026C8"/>
    <w:rsid w:val="008032A5"/>
    <w:rsid w:val="00813831"/>
    <w:rsid w:val="00815743"/>
    <w:rsid w:val="008167FA"/>
    <w:rsid w:val="00817667"/>
    <w:rsid w:val="00817A12"/>
    <w:rsid w:val="00820AE7"/>
    <w:rsid w:val="00825806"/>
    <w:rsid w:val="00832A11"/>
    <w:rsid w:val="008338FC"/>
    <w:rsid w:val="00836419"/>
    <w:rsid w:val="00837E83"/>
    <w:rsid w:val="00841513"/>
    <w:rsid w:val="0084588B"/>
    <w:rsid w:val="00846F43"/>
    <w:rsid w:val="00856962"/>
    <w:rsid w:val="00863CC1"/>
    <w:rsid w:val="00865FDE"/>
    <w:rsid w:val="00866C49"/>
    <w:rsid w:val="0087335D"/>
    <w:rsid w:val="0087540C"/>
    <w:rsid w:val="00877AC0"/>
    <w:rsid w:val="008807A7"/>
    <w:rsid w:val="008826E7"/>
    <w:rsid w:val="0088685D"/>
    <w:rsid w:val="00886EB4"/>
    <w:rsid w:val="00890404"/>
    <w:rsid w:val="00893CEB"/>
    <w:rsid w:val="00894EED"/>
    <w:rsid w:val="00895028"/>
    <w:rsid w:val="008A01B7"/>
    <w:rsid w:val="008A047C"/>
    <w:rsid w:val="008A2663"/>
    <w:rsid w:val="008A4568"/>
    <w:rsid w:val="008A4AEA"/>
    <w:rsid w:val="008A70BC"/>
    <w:rsid w:val="008C243E"/>
    <w:rsid w:val="008C454C"/>
    <w:rsid w:val="008C6299"/>
    <w:rsid w:val="008D1793"/>
    <w:rsid w:val="008E5103"/>
    <w:rsid w:val="008E5B7C"/>
    <w:rsid w:val="008F111E"/>
    <w:rsid w:val="008F59E4"/>
    <w:rsid w:val="00906992"/>
    <w:rsid w:val="0091021E"/>
    <w:rsid w:val="0092150A"/>
    <w:rsid w:val="009305B1"/>
    <w:rsid w:val="00931F31"/>
    <w:rsid w:val="0093421E"/>
    <w:rsid w:val="009377D5"/>
    <w:rsid w:val="00940ECD"/>
    <w:rsid w:val="00942589"/>
    <w:rsid w:val="00944CA4"/>
    <w:rsid w:val="00947915"/>
    <w:rsid w:val="00952268"/>
    <w:rsid w:val="00963AA4"/>
    <w:rsid w:val="00967DAA"/>
    <w:rsid w:val="0098236A"/>
    <w:rsid w:val="009831A6"/>
    <w:rsid w:val="0098597D"/>
    <w:rsid w:val="00985B68"/>
    <w:rsid w:val="00985D37"/>
    <w:rsid w:val="00986F52"/>
    <w:rsid w:val="009879D8"/>
    <w:rsid w:val="0099222A"/>
    <w:rsid w:val="00995F26"/>
    <w:rsid w:val="00996A3A"/>
    <w:rsid w:val="009A4394"/>
    <w:rsid w:val="009A7EAC"/>
    <w:rsid w:val="009B68A8"/>
    <w:rsid w:val="009C2DD3"/>
    <w:rsid w:val="009D0741"/>
    <w:rsid w:val="009D4D30"/>
    <w:rsid w:val="009D508A"/>
    <w:rsid w:val="009D7700"/>
    <w:rsid w:val="009E1BDB"/>
    <w:rsid w:val="009E5089"/>
    <w:rsid w:val="009E5FBD"/>
    <w:rsid w:val="009E6CB2"/>
    <w:rsid w:val="009E7864"/>
    <w:rsid w:val="009F033E"/>
    <w:rsid w:val="009F114C"/>
    <w:rsid w:val="009F1161"/>
    <w:rsid w:val="009F1241"/>
    <w:rsid w:val="009F53EA"/>
    <w:rsid w:val="009F7728"/>
    <w:rsid w:val="00A04D84"/>
    <w:rsid w:val="00A0717B"/>
    <w:rsid w:val="00A075FE"/>
    <w:rsid w:val="00A07A50"/>
    <w:rsid w:val="00A11402"/>
    <w:rsid w:val="00A16CEA"/>
    <w:rsid w:val="00A171BA"/>
    <w:rsid w:val="00A17F99"/>
    <w:rsid w:val="00A22B67"/>
    <w:rsid w:val="00A24FE3"/>
    <w:rsid w:val="00A36A45"/>
    <w:rsid w:val="00A42A2E"/>
    <w:rsid w:val="00A51093"/>
    <w:rsid w:val="00A5256C"/>
    <w:rsid w:val="00A52613"/>
    <w:rsid w:val="00A606DE"/>
    <w:rsid w:val="00A6113A"/>
    <w:rsid w:val="00A616CC"/>
    <w:rsid w:val="00A65D6D"/>
    <w:rsid w:val="00A66B8C"/>
    <w:rsid w:val="00A7339F"/>
    <w:rsid w:val="00A801A1"/>
    <w:rsid w:val="00A80BB0"/>
    <w:rsid w:val="00A8264C"/>
    <w:rsid w:val="00A84DFE"/>
    <w:rsid w:val="00A84E6E"/>
    <w:rsid w:val="00A92355"/>
    <w:rsid w:val="00A96A6C"/>
    <w:rsid w:val="00AA137F"/>
    <w:rsid w:val="00AA1E88"/>
    <w:rsid w:val="00AA3328"/>
    <w:rsid w:val="00AA36B0"/>
    <w:rsid w:val="00AA7675"/>
    <w:rsid w:val="00AA7850"/>
    <w:rsid w:val="00AA7C47"/>
    <w:rsid w:val="00AB213F"/>
    <w:rsid w:val="00AB2A14"/>
    <w:rsid w:val="00AB4489"/>
    <w:rsid w:val="00AC1F4B"/>
    <w:rsid w:val="00AD4545"/>
    <w:rsid w:val="00AD485E"/>
    <w:rsid w:val="00AD569D"/>
    <w:rsid w:val="00AF05A8"/>
    <w:rsid w:val="00B03690"/>
    <w:rsid w:val="00B10F33"/>
    <w:rsid w:val="00B15A11"/>
    <w:rsid w:val="00B1640B"/>
    <w:rsid w:val="00B214C6"/>
    <w:rsid w:val="00B45796"/>
    <w:rsid w:val="00B51603"/>
    <w:rsid w:val="00B53F91"/>
    <w:rsid w:val="00B564E8"/>
    <w:rsid w:val="00B60A36"/>
    <w:rsid w:val="00B672C7"/>
    <w:rsid w:val="00B72CF0"/>
    <w:rsid w:val="00B752C5"/>
    <w:rsid w:val="00B77451"/>
    <w:rsid w:val="00B82165"/>
    <w:rsid w:val="00B90A92"/>
    <w:rsid w:val="00B95671"/>
    <w:rsid w:val="00BA0955"/>
    <w:rsid w:val="00BA19BD"/>
    <w:rsid w:val="00BA1EEB"/>
    <w:rsid w:val="00BA7A3E"/>
    <w:rsid w:val="00BB0D42"/>
    <w:rsid w:val="00BB6C63"/>
    <w:rsid w:val="00BC1658"/>
    <w:rsid w:val="00BC24DD"/>
    <w:rsid w:val="00BC35C4"/>
    <w:rsid w:val="00BC47CC"/>
    <w:rsid w:val="00BC7D99"/>
    <w:rsid w:val="00BD5E1A"/>
    <w:rsid w:val="00BE2DA9"/>
    <w:rsid w:val="00BE3F57"/>
    <w:rsid w:val="00BE461A"/>
    <w:rsid w:val="00BF5CDA"/>
    <w:rsid w:val="00BF6C17"/>
    <w:rsid w:val="00BF72B5"/>
    <w:rsid w:val="00C03D4C"/>
    <w:rsid w:val="00C105EA"/>
    <w:rsid w:val="00C115F7"/>
    <w:rsid w:val="00C146A1"/>
    <w:rsid w:val="00C15497"/>
    <w:rsid w:val="00C16DE4"/>
    <w:rsid w:val="00C21176"/>
    <w:rsid w:val="00C2159F"/>
    <w:rsid w:val="00C22A1F"/>
    <w:rsid w:val="00C246C0"/>
    <w:rsid w:val="00C26F32"/>
    <w:rsid w:val="00C275D1"/>
    <w:rsid w:val="00C302DF"/>
    <w:rsid w:val="00C31159"/>
    <w:rsid w:val="00C3219B"/>
    <w:rsid w:val="00C362A2"/>
    <w:rsid w:val="00C40578"/>
    <w:rsid w:val="00C46357"/>
    <w:rsid w:val="00C52089"/>
    <w:rsid w:val="00C522C9"/>
    <w:rsid w:val="00C54979"/>
    <w:rsid w:val="00C55C09"/>
    <w:rsid w:val="00C5634C"/>
    <w:rsid w:val="00C57527"/>
    <w:rsid w:val="00C57C26"/>
    <w:rsid w:val="00C63E71"/>
    <w:rsid w:val="00C6414E"/>
    <w:rsid w:val="00C67C9F"/>
    <w:rsid w:val="00C77810"/>
    <w:rsid w:val="00C77E13"/>
    <w:rsid w:val="00C823B6"/>
    <w:rsid w:val="00C82A94"/>
    <w:rsid w:val="00C85205"/>
    <w:rsid w:val="00C94397"/>
    <w:rsid w:val="00CA6145"/>
    <w:rsid w:val="00CB4402"/>
    <w:rsid w:val="00CB738E"/>
    <w:rsid w:val="00CC7FC5"/>
    <w:rsid w:val="00CD0D89"/>
    <w:rsid w:val="00CD626E"/>
    <w:rsid w:val="00CE1A07"/>
    <w:rsid w:val="00CF2966"/>
    <w:rsid w:val="00CF75C7"/>
    <w:rsid w:val="00D0064E"/>
    <w:rsid w:val="00D01401"/>
    <w:rsid w:val="00D0655D"/>
    <w:rsid w:val="00D15433"/>
    <w:rsid w:val="00D15733"/>
    <w:rsid w:val="00D272D1"/>
    <w:rsid w:val="00D3022C"/>
    <w:rsid w:val="00D33C72"/>
    <w:rsid w:val="00D3642E"/>
    <w:rsid w:val="00D36E36"/>
    <w:rsid w:val="00D415A7"/>
    <w:rsid w:val="00D42D22"/>
    <w:rsid w:val="00D44FE7"/>
    <w:rsid w:val="00D4738D"/>
    <w:rsid w:val="00D543F6"/>
    <w:rsid w:val="00D548D1"/>
    <w:rsid w:val="00D55864"/>
    <w:rsid w:val="00D6706E"/>
    <w:rsid w:val="00D7786A"/>
    <w:rsid w:val="00D77BA3"/>
    <w:rsid w:val="00D820D9"/>
    <w:rsid w:val="00D83ACB"/>
    <w:rsid w:val="00D86550"/>
    <w:rsid w:val="00D9114A"/>
    <w:rsid w:val="00D92595"/>
    <w:rsid w:val="00D95F4D"/>
    <w:rsid w:val="00D9677D"/>
    <w:rsid w:val="00DA6A6A"/>
    <w:rsid w:val="00DC4957"/>
    <w:rsid w:val="00DC6813"/>
    <w:rsid w:val="00DC6EA7"/>
    <w:rsid w:val="00DD0443"/>
    <w:rsid w:val="00DD189B"/>
    <w:rsid w:val="00DD34E9"/>
    <w:rsid w:val="00DD585E"/>
    <w:rsid w:val="00DD5EDD"/>
    <w:rsid w:val="00DD7228"/>
    <w:rsid w:val="00DE611A"/>
    <w:rsid w:val="00DE7192"/>
    <w:rsid w:val="00DE7DA9"/>
    <w:rsid w:val="00DF7145"/>
    <w:rsid w:val="00E014D6"/>
    <w:rsid w:val="00E04DB2"/>
    <w:rsid w:val="00E0602A"/>
    <w:rsid w:val="00E12698"/>
    <w:rsid w:val="00E135AD"/>
    <w:rsid w:val="00E22637"/>
    <w:rsid w:val="00E23F60"/>
    <w:rsid w:val="00E42196"/>
    <w:rsid w:val="00E45C76"/>
    <w:rsid w:val="00E564B9"/>
    <w:rsid w:val="00E653D6"/>
    <w:rsid w:val="00E67DF6"/>
    <w:rsid w:val="00E75C8A"/>
    <w:rsid w:val="00E809D6"/>
    <w:rsid w:val="00E8162B"/>
    <w:rsid w:val="00E83BAF"/>
    <w:rsid w:val="00E851B1"/>
    <w:rsid w:val="00E93038"/>
    <w:rsid w:val="00E970A5"/>
    <w:rsid w:val="00EC6AE7"/>
    <w:rsid w:val="00ED1071"/>
    <w:rsid w:val="00ED46C0"/>
    <w:rsid w:val="00ED508B"/>
    <w:rsid w:val="00EE360D"/>
    <w:rsid w:val="00EF1887"/>
    <w:rsid w:val="00EF746A"/>
    <w:rsid w:val="00EF7A0E"/>
    <w:rsid w:val="00F06E9F"/>
    <w:rsid w:val="00F10346"/>
    <w:rsid w:val="00F129C9"/>
    <w:rsid w:val="00F1481C"/>
    <w:rsid w:val="00F15E0F"/>
    <w:rsid w:val="00F20B59"/>
    <w:rsid w:val="00F21372"/>
    <w:rsid w:val="00F2300D"/>
    <w:rsid w:val="00F25728"/>
    <w:rsid w:val="00F4143A"/>
    <w:rsid w:val="00F552CD"/>
    <w:rsid w:val="00F62084"/>
    <w:rsid w:val="00F65974"/>
    <w:rsid w:val="00F67CA2"/>
    <w:rsid w:val="00F71C1B"/>
    <w:rsid w:val="00F73D77"/>
    <w:rsid w:val="00F743C7"/>
    <w:rsid w:val="00F806E8"/>
    <w:rsid w:val="00F851EE"/>
    <w:rsid w:val="00F879DD"/>
    <w:rsid w:val="00F90AC9"/>
    <w:rsid w:val="00F92852"/>
    <w:rsid w:val="00F92C32"/>
    <w:rsid w:val="00F94813"/>
    <w:rsid w:val="00F97431"/>
    <w:rsid w:val="00F976F9"/>
    <w:rsid w:val="00FA75E1"/>
    <w:rsid w:val="00FA7F91"/>
    <w:rsid w:val="00FB4C9D"/>
    <w:rsid w:val="00FB74F7"/>
    <w:rsid w:val="00FC6D60"/>
    <w:rsid w:val="00FD540E"/>
    <w:rsid w:val="00FD6658"/>
    <w:rsid w:val="00FF4069"/>
    <w:rsid w:val="00F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5542"/>
  <w15:docId w15:val="{EDD32197-D8E4-4233-8F25-DD7D4B71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5A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55AAA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AAA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5AAA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hAnsi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5AA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55AA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F05A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F05A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AF05A8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AF05A8"/>
    <w:pPr>
      <w:ind w:left="720"/>
    </w:pPr>
  </w:style>
  <w:style w:type="paragraph" w:styleId="21">
    <w:name w:val="Body Text 2"/>
    <w:basedOn w:val="a"/>
    <w:link w:val="22"/>
    <w:rsid w:val="00AF05A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F05A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F05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nhideWhenUsed/>
    <w:rsid w:val="00EF7A0E"/>
    <w:pPr>
      <w:spacing w:after="120"/>
    </w:pPr>
  </w:style>
  <w:style w:type="character" w:customStyle="1" w:styleId="a7">
    <w:name w:val="Основной текст Знак"/>
    <w:basedOn w:val="a0"/>
    <w:link w:val="a6"/>
    <w:rsid w:val="00EF7A0E"/>
    <w:rPr>
      <w:rFonts w:eastAsia="Times New Roman"/>
      <w:sz w:val="22"/>
      <w:szCs w:val="22"/>
      <w:lang w:eastAsia="en-US"/>
    </w:rPr>
  </w:style>
  <w:style w:type="paragraph" w:styleId="a8">
    <w:name w:val="Body Text Indent"/>
    <w:basedOn w:val="a"/>
    <w:link w:val="a9"/>
    <w:unhideWhenUsed/>
    <w:rsid w:val="00155A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55AAA"/>
    <w:rPr>
      <w:rFonts w:eastAsia="Times New Roman"/>
      <w:sz w:val="22"/>
      <w:szCs w:val="22"/>
      <w:lang w:eastAsia="en-US"/>
    </w:rPr>
  </w:style>
  <w:style w:type="paragraph" w:styleId="23">
    <w:name w:val="Body Text Indent 2"/>
    <w:basedOn w:val="a"/>
    <w:link w:val="24"/>
    <w:unhideWhenUsed/>
    <w:rsid w:val="00155AA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5AAA"/>
    <w:rPr>
      <w:rFonts w:eastAsia="Times New Roman"/>
      <w:sz w:val="22"/>
      <w:szCs w:val="22"/>
      <w:lang w:eastAsia="en-US"/>
    </w:rPr>
  </w:style>
  <w:style w:type="paragraph" w:styleId="31">
    <w:name w:val="Body Text 3"/>
    <w:basedOn w:val="a"/>
    <w:link w:val="32"/>
    <w:unhideWhenUsed/>
    <w:rsid w:val="00155AA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55AAA"/>
    <w:rPr>
      <w:rFonts w:eastAsia="Times New Roman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55AAA"/>
    <w:rPr>
      <w:rFonts w:ascii="Arial" w:eastAsia="Times New Roman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uiPriority w:val="9"/>
    <w:rsid w:val="00155AAA"/>
    <w:rPr>
      <w:rFonts w:ascii="Arial" w:eastAsia="Times New Roman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155AAA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0"/>
    <w:link w:val="4"/>
    <w:rsid w:val="00155AAA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155AAA"/>
    <w:rPr>
      <w:rFonts w:ascii="Times New Roman" w:eastAsia="Times New Roman" w:hAnsi="Times New Roman"/>
      <w:sz w:val="24"/>
    </w:rPr>
  </w:style>
  <w:style w:type="paragraph" w:styleId="aa">
    <w:name w:val="footer"/>
    <w:basedOn w:val="a"/>
    <w:link w:val="ab"/>
    <w:uiPriority w:val="99"/>
    <w:rsid w:val="00155A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55AAA"/>
    <w:rPr>
      <w:rFonts w:ascii="Times New Roman" w:eastAsia="Times New Roman" w:hAnsi="Times New Roman"/>
    </w:rPr>
  </w:style>
  <w:style w:type="paragraph" w:styleId="ac">
    <w:name w:val="toa heading"/>
    <w:basedOn w:val="a"/>
    <w:next w:val="a"/>
    <w:semiHidden/>
    <w:rsid w:val="00155AAA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b/>
      <w:sz w:val="24"/>
      <w:szCs w:val="20"/>
      <w:lang w:eastAsia="ru-RU"/>
    </w:rPr>
  </w:style>
  <w:style w:type="character" w:styleId="ad">
    <w:name w:val="page number"/>
    <w:basedOn w:val="a0"/>
    <w:rsid w:val="00155AAA"/>
  </w:style>
  <w:style w:type="paragraph" w:styleId="ae">
    <w:name w:val="header"/>
    <w:basedOn w:val="a"/>
    <w:link w:val="af"/>
    <w:rsid w:val="00155A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155AAA"/>
    <w:rPr>
      <w:rFonts w:ascii="Times New Roman" w:eastAsia="Times New Roman" w:hAnsi="Times New Roman"/>
    </w:rPr>
  </w:style>
  <w:style w:type="paragraph" w:styleId="af0">
    <w:name w:val="Title"/>
    <w:basedOn w:val="a"/>
    <w:link w:val="af1"/>
    <w:qFormat/>
    <w:rsid w:val="00155AAA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155AAA"/>
    <w:rPr>
      <w:rFonts w:ascii="Times New Roman" w:eastAsia="Times New Roman" w:hAnsi="Times New Roman"/>
      <w:b/>
      <w:bCs/>
      <w:sz w:val="28"/>
    </w:rPr>
  </w:style>
  <w:style w:type="character" w:styleId="af2">
    <w:name w:val="Emphasis"/>
    <w:basedOn w:val="a0"/>
    <w:qFormat/>
    <w:rsid w:val="00155AAA"/>
    <w:rPr>
      <w:i/>
      <w:iCs/>
    </w:rPr>
  </w:style>
  <w:style w:type="paragraph" w:styleId="af3">
    <w:name w:val="caption"/>
    <w:basedOn w:val="a"/>
    <w:qFormat/>
    <w:rsid w:val="00155AAA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155AAA"/>
    <w:pPr>
      <w:overflowPunct w:val="0"/>
      <w:autoSpaceDE w:val="0"/>
      <w:autoSpaceDN w:val="0"/>
      <w:adjustRightInd w:val="0"/>
      <w:spacing w:after="0" w:line="240" w:lineRule="auto"/>
      <w:ind w:left="600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qFormat/>
    <w:rsid w:val="00155A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sz w:val="20"/>
      <w:szCs w:val="20"/>
      <w:lang w:eastAsia="ru-RU"/>
    </w:rPr>
  </w:style>
  <w:style w:type="paragraph" w:styleId="25">
    <w:name w:val="toc 2"/>
    <w:basedOn w:val="a"/>
    <w:next w:val="a"/>
    <w:autoRedefine/>
    <w:qFormat/>
    <w:rsid w:val="00155AAA"/>
    <w:pPr>
      <w:tabs>
        <w:tab w:val="right" w:leader="dot" w:pos="906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qFormat/>
    <w:rsid w:val="00155AAA"/>
    <w:pPr>
      <w:tabs>
        <w:tab w:val="right" w:leader="dot" w:pos="9742"/>
      </w:tabs>
      <w:overflowPunct w:val="0"/>
      <w:autoSpaceDE w:val="0"/>
      <w:autoSpaceDN w:val="0"/>
      <w:adjustRightInd w:val="0"/>
      <w:spacing w:after="0" w:line="240" w:lineRule="auto"/>
      <w:ind w:left="400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51">
    <w:name w:val="toc 5"/>
    <w:basedOn w:val="a"/>
    <w:next w:val="a"/>
    <w:autoRedefine/>
    <w:semiHidden/>
    <w:rsid w:val="00155AAA"/>
    <w:pPr>
      <w:overflowPunct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styleId="af4">
    <w:name w:val="Hyperlink"/>
    <w:basedOn w:val="a0"/>
    <w:rsid w:val="00155AAA"/>
    <w:rPr>
      <w:color w:val="0000FF"/>
      <w:u w:val="single"/>
    </w:rPr>
  </w:style>
  <w:style w:type="paragraph" w:styleId="af5">
    <w:name w:val="Document Map"/>
    <w:basedOn w:val="a"/>
    <w:link w:val="af6"/>
    <w:semiHidden/>
    <w:rsid w:val="00155AAA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155AAA"/>
    <w:rPr>
      <w:rFonts w:ascii="Tahoma" w:eastAsia="Times New Roman" w:hAnsi="Tahoma" w:cs="Tahoma"/>
      <w:shd w:val="clear" w:color="auto" w:fill="000080"/>
    </w:rPr>
  </w:style>
  <w:style w:type="character" w:styleId="af7">
    <w:name w:val="FollowedHyperlink"/>
    <w:basedOn w:val="a0"/>
    <w:rsid w:val="00155AAA"/>
    <w:rPr>
      <w:color w:val="800080"/>
      <w:u w:val="single"/>
    </w:rPr>
  </w:style>
  <w:style w:type="table" w:styleId="af8">
    <w:name w:val="Table Grid"/>
    <w:basedOn w:val="a1"/>
    <w:rsid w:val="00155A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Готовый"/>
    <w:basedOn w:val="a"/>
    <w:rsid w:val="00155AA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/>
      <w:snapToGrid w:val="0"/>
      <w:sz w:val="24"/>
      <w:szCs w:val="24"/>
      <w:lang w:eastAsia="ru-RU"/>
    </w:rPr>
  </w:style>
  <w:style w:type="paragraph" w:styleId="afa">
    <w:name w:val="Balloon Text"/>
    <w:basedOn w:val="a"/>
    <w:link w:val="afb"/>
    <w:semiHidden/>
    <w:rsid w:val="00155A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semiHidden/>
    <w:rsid w:val="00155AAA"/>
    <w:rPr>
      <w:rFonts w:ascii="Tahoma" w:eastAsia="Times New Roman" w:hAnsi="Tahoma" w:cs="Tahoma"/>
      <w:sz w:val="16"/>
      <w:szCs w:val="16"/>
    </w:rPr>
  </w:style>
  <w:style w:type="paragraph" w:styleId="afc">
    <w:name w:val="TOC Heading"/>
    <w:basedOn w:val="1"/>
    <w:next w:val="a"/>
    <w:uiPriority w:val="39"/>
    <w:qFormat/>
    <w:rsid w:val="00155AAA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afd">
    <w:name w:val="Body Text First Indent"/>
    <w:basedOn w:val="a6"/>
    <w:link w:val="afe"/>
    <w:unhideWhenUsed/>
    <w:rsid w:val="00155AAA"/>
    <w:pPr>
      <w:overflowPunct w:val="0"/>
      <w:autoSpaceDE w:val="0"/>
      <w:autoSpaceDN w:val="0"/>
      <w:adjustRightInd w:val="0"/>
      <w:spacing w:line="240" w:lineRule="auto"/>
      <w:ind w:firstLine="21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fe">
    <w:name w:val="Красная строка Знак"/>
    <w:basedOn w:val="a7"/>
    <w:link w:val="afd"/>
    <w:rsid w:val="00155AAA"/>
    <w:rPr>
      <w:rFonts w:ascii="Times New Roman" w:eastAsia="Times New Roman" w:hAnsi="Times New Roman"/>
      <w:sz w:val="22"/>
      <w:szCs w:val="22"/>
      <w:lang w:eastAsia="en-US"/>
    </w:rPr>
  </w:style>
  <w:style w:type="paragraph" w:styleId="aff">
    <w:name w:val="Plain Text"/>
    <w:basedOn w:val="a"/>
    <w:link w:val="aff0"/>
    <w:rsid w:val="00155AAA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155AAA"/>
    <w:rPr>
      <w:rFonts w:ascii="Courier New" w:eastAsia="Times New Roman" w:hAnsi="Courier New"/>
    </w:rPr>
  </w:style>
  <w:style w:type="paragraph" w:customStyle="1" w:styleId="aff1">
    <w:name w:val="Краткий обратный адрес"/>
    <w:basedOn w:val="a"/>
    <w:rsid w:val="00155AAA"/>
    <w:pPr>
      <w:spacing w:after="0" w:line="240" w:lineRule="auto"/>
      <w:ind w:left="1120"/>
    </w:pPr>
    <w:rPr>
      <w:rFonts w:ascii="Times New Roman" w:hAnsi="Times New Roman"/>
      <w:sz w:val="28"/>
      <w:szCs w:val="20"/>
      <w:lang w:eastAsia="ru-RU"/>
    </w:rPr>
  </w:style>
  <w:style w:type="paragraph" w:styleId="26">
    <w:name w:val="Body Text First Indent 2"/>
    <w:basedOn w:val="a8"/>
    <w:link w:val="27"/>
    <w:uiPriority w:val="99"/>
    <w:semiHidden/>
    <w:unhideWhenUsed/>
    <w:rsid w:val="00155AAA"/>
    <w:pPr>
      <w:overflowPunct w:val="0"/>
      <w:autoSpaceDE w:val="0"/>
      <w:autoSpaceDN w:val="0"/>
      <w:adjustRightInd w:val="0"/>
      <w:spacing w:line="240" w:lineRule="auto"/>
      <w:ind w:firstLine="21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27">
    <w:name w:val="Красная строка 2 Знак"/>
    <w:basedOn w:val="a9"/>
    <w:link w:val="26"/>
    <w:uiPriority w:val="99"/>
    <w:semiHidden/>
    <w:rsid w:val="00155AAA"/>
    <w:rPr>
      <w:rFonts w:ascii="Times New Roman" w:eastAsia="Times New Roman" w:hAnsi="Times New Roman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086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63C4"/>
    <w:rPr>
      <w:rFonts w:ascii="Courier New" w:eastAsia="Times New Roman" w:hAnsi="Courier New" w:cs="Courier New"/>
    </w:rPr>
  </w:style>
  <w:style w:type="paragraph" w:styleId="aff2">
    <w:name w:val="List Paragraph"/>
    <w:basedOn w:val="a"/>
    <w:qFormat/>
    <w:rsid w:val="003F2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FC5C7-56FB-4497-97C5-32AA731D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WazzIncorporated C</Company>
  <LinksUpToDate>false</LinksUpToDate>
  <CharactersWithSpaces>10353</CharactersWithSpaces>
  <SharedDoc>false</SharedDoc>
  <HLinks>
    <vt:vector size="96" baseType="variant">
      <vt:variant>
        <vt:i4>6160452</vt:i4>
      </vt:variant>
      <vt:variant>
        <vt:i4>45</vt:i4>
      </vt:variant>
      <vt:variant>
        <vt:i4>0</vt:i4>
      </vt:variant>
      <vt:variant>
        <vt:i4>5</vt:i4>
      </vt:variant>
      <vt:variant>
        <vt:lpwstr>http://www.phase.imet.ac.ru/zavlabor/</vt:lpwstr>
      </vt:variant>
      <vt:variant>
        <vt:lpwstr/>
      </vt:variant>
      <vt:variant>
        <vt:i4>6684719</vt:i4>
      </vt:variant>
      <vt:variant>
        <vt:i4>42</vt:i4>
      </vt:variant>
      <vt:variant>
        <vt:i4>0</vt:i4>
      </vt:variant>
      <vt:variant>
        <vt:i4>5</vt:i4>
      </vt:variant>
      <vt:variant>
        <vt:lpwstr>http://www.springerlink.metapress.com/</vt:lpwstr>
      </vt:variant>
      <vt:variant>
        <vt:lpwstr/>
      </vt:variant>
      <vt:variant>
        <vt:i4>196703</vt:i4>
      </vt:variant>
      <vt:variant>
        <vt:i4>39</vt:i4>
      </vt:variant>
      <vt:variant>
        <vt:i4>0</vt:i4>
      </vt:variant>
      <vt:variant>
        <vt:i4>5</vt:i4>
      </vt:variant>
      <vt:variant>
        <vt:lpwstr>http://www.soc.nii.ac.jp/</vt:lpwstr>
      </vt:variant>
      <vt:variant>
        <vt:lpwstr/>
      </vt:variant>
      <vt:variant>
        <vt:i4>7602236</vt:i4>
      </vt:variant>
      <vt:variant>
        <vt:i4>36</vt:i4>
      </vt:variant>
      <vt:variant>
        <vt:i4>0</vt:i4>
      </vt:variant>
      <vt:variant>
        <vt:i4>5</vt:i4>
      </vt:variant>
      <vt:variant>
        <vt:lpwstr>http://www.chemport.ru/</vt:lpwstr>
      </vt:variant>
      <vt:variant>
        <vt:lpwstr/>
      </vt:variant>
      <vt:variant>
        <vt:i4>5963795</vt:i4>
      </vt:variant>
      <vt:variant>
        <vt:i4>33</vt:i4>
      </vt:variant>
      <vt:variant>
        <vt:i4>0</vt:i4>
      </vt:variant>
      <vt:variant>
        <vt:i4>5</vt:i4>
      </vt:variant>
      <vt:variant>
        <vt:lpwstr>http://www.pubchem.ncbi.nlm.nih.gov/</vt:lpwstr>
      </vt:variant>
      <vt:variant>
        <vt:lpwstr/>
      </vt:variant>
      <vt:variant>
        <vt:i4>4980737</vt:i4>
      </vt:variant>
      <vt:variant>
        <vt:i4>30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458828</vt:i4>
      </vt:variant>
      <vt:variant>
        <vt:i4>27</vt:i4>
      </vt:variant>
      <vt:variant>
        <vt:i4>0</vt:i4>
      </vt:variant>
      <vt:variant>
        <vt:i4>5</vt:i4>
      </vt:variant>
      <vt:variant>
        <vt:lpwstr>http://www.pubs.acs.org/</vt:lpwstr>
      </vt:variant>
      <vt:variant>
        <vt:lpwstr/>
      </vt:variant>
      <vt:variant>
        <vt:i4>2818111</vt:i4>
      </vt:variant>
      <vt:variant>
        <vt:i4>24</vt:i4>
      </vt:variant>
      <vt:variant>
        <vt:i4>0</vt:i4>
      </vt:variant>
      <vt:variant>
        <vt:i4>5</vt:i4>
      </vt:variant>
      <vt:variant>
        <vt:lpwstr>http://www.chem.msu.ru/</vt:lpwstr>
      </vt:variant>
      <vt:variant>
        <vt:lpwstr/>
      </vt:variant>
      <vt:variant>
        <vt:i4>1507401</vt:i4>
      </vt:variant>
      <vt:variant>
        <vt:i4>21</vt:i4>
      </vt:variant>
      <vt:variant>
        <vt:i4>0</vt:i4>
      </vt:variant>
      <vt:variant>
        <vt:i4>5</vt:i4>
      </vt:variant>
      <vt:variant>
        <vt:lpwstr>http://www.anchem.ru/</vt:lpwstr>
      </vt:variant>
      <vt:variant>
        <vt:lpwstr/>
      </vt:variant>
      <vt:variant>
        <vt:i4>5308422</vt:i4>
      </vt:variant>
      <vt:variant>
        <vt:i4>18</vt:i4>
      </vt:variant>
      <vt:variant>
        <vt:i4>0</vt:i4>
      </vt:variant>
      <vt:variant>
        <vt:i4>5</vt:i4>
      </vt:variant>
      <vt:variant>
        <vt:lpwstr>http://www.rusanalytchem.org/</vt:lpwstr>
      </vt:variant>
      <vt:variant>
        <vt:lpwstr/>
      </vt:variant>
      <vt:variant>
        <vt:i4>8126573</vt:i4>
      </vt:variant>
      <vt:variant>
        <vt:i4>15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8126573</vt:i4>
      </vt:variant>
      <vt:variant>
        <vt:i4>12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8126573</vt:i4>
      </vt:variant>
      <vt:variant>
        <vt:i4>9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983110</vt:i4>
      </vt:variant>
      <vt:variant>
        <vt:i4>6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3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983110</vt:i4>
      </vt:variant>
      <vt:variant>
        <vt:i4>0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WazzIncorporated C</dc:creator>
  <cp:lastModifiedBy>Жукова Ирина Юрьевна</cp:lastModifiedBy>
  <cp:revision>5</cp:revision>
  <cp:lastPrinted>2014-09-29T14:19:00Z</cp:lastPrinted>
  <dcterms:created xsi:type="dcterms:W3CDTF">2015-04-08T13:11:00Z</dcterms:created>
  <dcterms:modified xsi:type="dcterms:W3CDTF">2020-03-11T07:34:00Z</dcterms:modified>
</cp:coreProperties>
</file>